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D96" w:rsidRPr="008E3A6C" w:rsidRDefault="0037318B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</w:pPr>
      <w:r w:rsidRPr="008E3A6C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P</w:t>
      </w:r>
      <w:r w:rsidR="00935D96" w:rsidRPr="008E3A6C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ROTEO FARE SAPERE FIRENZE</w:t>
      </w:r>
    </w:p>
    <w:p w:rsidR="00935D96" w:rsidRDefault="00935D96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kern w:val="0"/>
          <w:sz w:val="18"/>
          <w:szCs w:val="18"/>
          <w:lang w:eastAsia="it-IT"/>
        </w:rPr>
      </w:pPr>
      <w:r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Soggetto qualificato per la formazione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 xml:space="preserve"> ai sensi della Dirett</w:t>
      </w:r>
      <w:r w:rsidR="00A16A5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i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va MIUR n. 170 del 21/03/2017</w:t>
      </w:r>
    </w:p>
    <w:p w:rsidR="00161DFF" w:rsidRDefault="00D54976" w:rsidP="007C364E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GIOCARE NELLA SCUOLA DELL’INFANZIA</w:t>
      </w:r>
    </w:p>
    <w:p w:rsidR="00D54976" w:rsidRPr="00161DFF" w:rsidRDefault="00D54976" w:rsidP="007C364E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Tahoma" w:hAnsi="Tahoma" w:cs="Tahoma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Il gioco cooperativo e l’approccio ludico nell’apprendimento con il metodo naturale</w:t>
      </w:r>
    </w:p>
    <w:p w:rsidR="00935D96" w:rsidRDefault="00935D96" w:rsidP="00935D96">
      <w:pPr>
        <w:rPr>
          <w:rFonts w:ascii="Comic Sans MS" w:eastAsia="Arial" w:hAnsi="Comic Sans MS" w:cs="Times New Roman"/>
          <w:b/>
          <w:bCs/>
          <w:i/>
          <w:iCs/>
          <w:color w:val="FF0000"/>
          <w:sz w:val="20"/>
          <w:szCs w:val="20"/>
        </w:rPr>
      </w:pPr>
    </w:p>
    <w:p w:rsidR="00D54976" w:rsidRPr="00D54976" w:rsidRDefault="00D54976" w:rsidP="003F7240">
      <w:pPr>
        <w:pStyle w:val="Didefault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"/>
        <w:jc w:val="both"/>
        <w:rPr>
          <w:rFonts w:ascii="Cambria" w:eastAsia="Cambria" w:hAnsi="Cambria" w:cs="Cambria"/>
          <w:bCs/>
          <w:i/>
          <w:sz w:val="28"/>
          <w:szCs w:val="28"/>
        </w:rPr>
      </w:pPr>
      <w:r w:rsidRPr="00D54976">
        <w:rPr>
          <w:rFonts w:ascii="Cambria" w:eastAsia="Cambria" w:hAnsi="Cambria" w:cs="Cambria"/>
          <w:bCs/>
          <w:i/>
          <w:sz w:val="28"/>
          <w:szCs w:val="28"/>
        </w:rPr>
        <w:t xml:space="preserve">Per i bambini dai 3 ai 6 anni, il gioco rappresenta il modo più naturale di confrontarsi con il mondo e la realtà che li circonda. Ogni apprendimento significativo passa da una scoperta e una esperienza concreta che, il più delle volte, viene affrontata in maniera ludica. Il corso si orienta nel valorizzare questa attitudine e promuovere un approccio ludico nella normalità della vita a scuola, saper cogliere quante e quali competenze si attivano nelle esperienze di gioco che i bambini fanno, poter progettare processi di apprendimento partendo dalla loro naturale curiosità e voglia di “giocare con il mondo”, educare alle relazioni con se stessi e con gli altri con esperienze di gioco cooperativo. </w:t>
      </w:r>
    </w:p>
    <w:p w:rsidR="00A16A58" w:rsidRPr="00974578" w:rsidRDefault="00A16A58" w:rsidP="003F7240">
      <w:pPr>
        <w:ind w:left="567"/>
        <w:jc w:val="both"/>
        <w:rPr>
          <w:rFonts w:cs="Times New Roman"/>
          <w:b/>
        </w:rPr>
      </w:pPr>
    </w:p>
    <w:p w:rsidR="00DC7035" w:rsidRDefault="00DC7035" w:rsidP="003F724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"/>
        <w:jc w:val="both"/>
        <w:rPr>
          <w:rFonts w:ascii="Cambria" w:eastAsia="Cambria" w:hAnsi="Cambria" w:cs="Cambria"/>
          <w:b/>
          <w:bCs/>
          <w:sz w:val="24"/>
          <w:szCs w:val="24"/>
          <w:lang w:val="en-US"/>
        </w:rPr>
      </w:pPr>
      <w:proofErr w:type="spellStart"/>
      <w:r w:rsidRPr="00974578">
        <w:rPr>
          <w:rFonts w:ascii="Cambria" w:eastAsia="Cambria" w:hAnsi="Cambria" w:cs="Cambria"/>
          <w:b/>
          <w:bCs/>
          <w:sz w:val="24"/>
          <w:szCs w:val="24"/>
          <w:lang w:val="en-US"/>
        </w:rPr>
        <w:t>Obiettivi</w:t>
      </w:r>
      <w:proofErr w:type="spellEnd"/>
    </w:p>
    <w:p w:rsidR="00D54976" w:rsidRDefault="00D54976" w:rsidP="003F724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"/>
        <w:jc w:val="both"/>
        <w:rPr>
          <w:rFonts w:ascii="Cambria" w:eastAsia="Cambria" w:hAnsi="Cambria" w:cs="Cambria"/>
          <w:b/>
          <w:bCs/>
          <w:sz w:val="24"/>
          <w:szCs w:val="24"/>
          <w:lang w:val="en-US"/>
        </w:rPr>
      </w:pPr>
    </w:p>
    <w:p w:rsidR="00D54976" w:rsidRDefault="00D54976" w:rsidP="003F7240">
      <w:pPr>
        <w:pStyle w:val="Didefaul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t>Condividere un repertorio di giochi cooperativi adeguati alla scuola dell’infanzia con uno sguardo interculturale: giochi cooperativi, giochi tradizionali, giochi cantati.</w:t>
      </w:r>
    </w:p>
    <w:p w:rsidR="00D54976" w:rsidRDefault="00D54976" w:rsidP="003F7240">
      <w:pPr>
        <w:pStyle w:val="Didefaul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t xml:space="preserve">Individuare e valorizzare nelle dimensioni ludiche gli elementi di sviluppo e apprendimento, osservare e riflettere su: laboratori ludico-creativi, organizzazione degli spazi e dei tempi, le relazioni interpersonali, alfabetizzazione emotiva, abilità sociali, autonomia e psicomotricità. </w:t>
      </w:r>
    </w:p>
    <w:p w:rsidR="00D54976" w:rsidRDefault="00D54976" w:rsidP="003F7240">
      <w:pPr>
        <w:pStyle w:val="Didefaul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Fonts w:hint="eastAsia"/>
        </w:rPr>
        <w:t>R</w:t>
      </w:r>
      <w:r>
        <w:t>iflettere sulle valenze educative del gioco da diversi punti di vista in relazione alle indicazioni nazionali e ai campi di esperienza</w:t>
      </w:r>
    </w:p>
    <w:p w:rsidR="00D54976" w:rsidRDefault="00D54976" w:rsidP="003F724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/>
        <w:jc w:val="both"/>
      </w:pPr>
    </w:p>
    <w:p w:rsidR="00D54976" w:rsidRDefault="00D54976" w:rsidP="003F724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mbria" w:eastAsia="Cambria" w:hAnsi="Cambria" w:cs="Cambria"/>
          <w:b/>
          <w:bCs/>
          <w:sz w:val="24"/>
          <w:szCs w:val="24"/>
          <w:lang w:val="en-US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  <w:lang w:val="en-US"/>
        </w:rPr>
        <w:t>Competenze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  <w:lang w:val="en-US"/>
        </w:rPr>
        <w:t xml:space="preserve"> in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  <w:lang w:val="en-US"/>
        </w:rPr>
        <w:t>uscita</w:t>
      </w:r>
      <w:proofErr w:type="spellEnd"/>
    </w:p>
    <w:p w:rsidR="00D54976" w:rsidRDefault="00D54976" w:rsidP="003F724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</w:p>
    <w:p w:rsidR="00D54976" w:rsidRDefault="00D54976" w:rsidP="003F7240">
      <w:pPr>
        <w:pStyle w:val="Didefault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Fonts w:hint="eastAsia"/>
        </w:rPr>
        <w:t>S</w:t>
      </w:r>
      <w:r>
        <w:t>aper scegliere e proporre dei giochi in maniera adeguata e consapevole</w:t>
      </w:r>
    </w:p>
    <w:p w:rsidR="00D54976" w:rsidRDefault="00D54976" w:rsidP="003F7240">
      <w:pPr>
        <w:pStyle w:val="Didefault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Fonts w:hint="eastAsia"/>
        </w:rPr>
        <w:t>U</w:t>
      </w:r>
      <w:r>
        <w:t xml:space="preserve">sare una metodologia ludica per proporre attività curriculari </w:t>
      </w:r>
    </w:p>
    <w:p w:rsidR="00D54976" w:rsidRDefault="00D54976" w:rsidP="003F7240">
      <w:pPr>
        <w:pStyle w:val="Didefault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Fonts w:hint="eastAsia"/>
        </w:rPr>
        <w:t>C</w:t>
      </w:r>
      <w:r>
        <w:t xml:space="preserve">reare contesti ludici che sostengano il naturale processo di apprendimento dei bambini  </w:t>
      </w:r>
    </w:p>
    <w:p w:rsidR="00D54976" w:rsidRDefault="00D54976" w:rsidP="003F7240">
      <w:pPr>
        <w:pStyle w:val="Didefault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Fonts w:hint="eastAsia"/>
        </w:rPr>
        <w:t>S</w:t>
      </w:r>
      <w:r>
        <w:t>aper osservare le dinamiche che si sviluppano nei contesti ludici e valorizzarne le potenzialità</w:t>
      </w:r>
    </w:p>
    <w:p w:rsidR="00D54976" w:rsidRDefault="00D54976" w:rsidP="003F724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/>
        <w:jc w:val="both"/>
      </w:pPr>
      <w:r>
        <w:t xml:space="preserve">      </w:t>
      </w:r>
    </w:p>
    <w:p w:rsidR="006B7EF8" w:rsidRDefault="00974578" w:rsidP="003F7240">
      <w:pPr>
        <w:pStyle w:val="Default"/>
        <w:tabs>
          <w:tab w:val="left" w:pos="426"/>
        </w:tabs>
        <w:spacing w:after="49"/>
        <w:ind w:left="65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</w:t>
      </w:r>
      <w:r w:rsidR="006B7EF8" w:rsidRPr="00974578">
        <w:rPr>
          <w:rFonts w:ascii="Cambria" w:hAnsi="Cambria" w:cs="Arial"/>
          <w:b/>
        </w:rPr>
        <w:t>rogramma e contenuti del corso:</w:t>
      </w:r>
    </w:p>
    <w:p w:rsidR="00D54976" w:rsidRPr="00492DCB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/>
          <w:bCs/>
          <w:sz w:val="24"/>
          <w:szCs w:val="24"/>
        </w:rPr>
      </w:pPr>
      <w:r w:rsidRPr="00492DCB">
        <w:rPr>
          <w:rFonts w:ascii="Cambria" w:eastAsia="Cambria" w:hAnsi="Cambria" w:cs="Cambria"/>
          <w:b/>
          <w:bCs/>
          <w:sz w:val="24"/>
          <w:szCs w:val="24"/>
        </w:rPr>
        <w:t>Fase iniziale:</w:t>
      </w:r>
    </w:p>
    <w:p w:rsidR="00D54976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Cs/>
          <w:sz w:val="24"/>
          <w:szCs w:val="24"/>
        </w:rPr>
      </w:pPr>
      <w:r w:rsidRPr="00470BEC">
        <w:rPr>
          <w:rFonts w:ascii="Cambria" w:eastAsia="Cambria" w:hAnsi="Cambria" w:cs="Cambria"/>
          <w:b/>
          <w:bCs/>
          <w:sz w:val="24"/>
          <w:szCs w:val="24"/>
        </w:rPr>
        <w:t xml:space="preserve">Durante i primi 2 incontri di </w:t>
      </w:r>
      <w:r w:rsidR="00E20B55">
        <w:rPr>
          <w:rFonts w:ascii="Cambria" w:eastAsia="Cambria" w:hAnsi="Cambria" w:cs="Cambria"/>
          <w:b/>
          <w:bCs/>
          <w:sz w:val="24"/>
          <w:szCs w:val="24"/>
        </w:rPr>
        <w:t>4 ore</w:t>
      </w:r>
      <w:r>
        <w:rPr>
          <w:rFonts w:ascii="Cambria" w:eastAsia="Cambria" w:hAnsi="Cambria" w:cs="Cambria"/>
          <w:bCs/>
          <w:sz w:val="24"/>
          <w:szCs w:val="24"/>
        </w:rPr>
        <w:t>, dopo un momento “</w:t>
      </w:r>
      <w:r w:rsidRPr="00390A43">
        <w:rPr>
          <w:rFonts w:ascii="Cambria" w:eastAsia="Cambria" w:hAnsi="Cambria" w:cs="Cambria"/>
          <w:bCs/>
          <w:i/>
          <w:sz w:val="24"/>
          <w:szCs w:val="24"/>
        </w:rPr>
        <w:t>rompighiaccio</w:t>
      </w:r>
      <w:r>
        <w:rPr>
          <w:rFonts w:ascii="Cambria" w:eastAsia="Cambria" w:hAnsi="Cambria" w:cs="Cambria"/>
          <w:bCs/>
          <w:sz w:val="24"/>
          <w:szCs w:val="24"/>
        </w:rPr>
        <w:t xml:space="preserve">” nel quale si propongono alcuni giochi cooperativi per costruire il gruppo, saranno condivise alcune linee teoriche di riferimento sull’approccio naturale nell’apprendimento e sull’importanza della dimensione ludica, in particolare nella scuola dell’infanzia. </w:t>
      </w:r>
    </w:p>
    <w:p w:rsidR="00D54976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Cs/>
          <w:sz w:val="24"/>
          <w:szCs w:val="24"/>
        </w:rPr>
      </w:pPr>
      <w:r w:rsidRPr="00470BEC">
        <w:rPr>
          <w:rFonts w:ascii="Cambria" w:eastAsia="Cambria" w:hAnsi="Cambria" w:cs="Cambria"/>
          <w:b/>
          <w:bCs/>
          <w:sz w:val="24"/>
          <w:szCs w:val="24"/>
        </w:rPr>
        <w:t xml:space="preserve">Seguiranno </w:t>
      </w:r>
      <w:r w:rsidR="00E20B55">
        <w:rPr>
          <w:rFonts w:ascii="Cambria" w:eastAsia="Cambria" w:hAnsi="Cambria" w:cs="Cambria"/>
          <w:b/>
          <w:bCs/>
          <w:sz w:val="24"/>
          <w:szCs w:val="24"/>
        </w:rPr>
        <w:t>2</w:t>
      </w:r>
      <w:r w:rsidRPr="00470BEC"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incontri </w:t>
      </w:r>
      <w:r w:rsidRPr="00470BEC">
        <w:rPr>
          <w:rFonts w:ascii="Cambria" w:eastAsia="Cambria" w:hAnsi="Cambria" w:cs="Cambria"/>
          <w:b/>
          <w:bCs/>
          <w:sz w:val="24"/>
          <w:szCs w:val="24"/>
        </w:rPr>
        <w:t xml:space="preserve">di </w:t>
      </w:r>
      <w:r w:rsidR="00E20B55">
        <w:rPr>
          <w:rFonts w:ascii="Cambria" w:eastAsia="Cambria" w:hAnsi="Cambria" w:cs="Cambria"/>
          <w:b/>
          <w:bCs/>
          <w:sz w:val="24"/>
          <w:szCs w:val="24"/>
        </w:rPr>
        <w:t>4</w:t>
      </w:r>
      <w:r w:rsidRPr="00470BEC">
        <w:rPr>
          <w:rFonts w:ascii="Cambria" w:eastAsia="Cambria" w:hAnsi="Cambria" w:cs="Cambria"/>
          <w:b/>
          <w:bCs/>
          <w:sz w:val="24"/>
          <w:szCs w:val="24"/>
        </w:rPr>
        <w:t xml:space="preserve"> ore</w:t>
      </w:r>
      <w:r>
        <w:rPr>
          <w:rFonts w:ascii="Cambria" w:eastAsia="Cambria" w:hAnsi="Cambria" w:cs="Cambria"/>
          <w:bCs/>
          <w:sz w:val="24"/>
          <w:szCs w:val="24"/>
        </w:rPr>
        <w:t xml:space="preserve"> nei quali saranno</w:t>
      </w:r>
      <w:r w:rsidRPr="004A54A5">
        <w:rPr>
          <w:rFonts w:ascii="Cambria" w:eastAsia="Cambria" w:hAnsi="Cambria" w:cs="Cambria"/>
          <w:bCs/>
          <w:sz w:val="24"/>
          <w:szCs w:val="24"/>
        </w:rPr>
        <w:t xml:space="preserve"> presentati e sperimentati alcuni giochi cooperativi ed esperienze ludiche </w:t>
      </w:r>
      <w:r>
        <w:rPr>
          <w:rFonts w:ascii="Cambria" w:eastAsia="Cambria" w:hAnsi="Cambria" w:cs="Cambria"/>
          <w:bCs/>
          <w:sz w:val="24"/>
          <w:szCs w:val="24"/>
        </w:rPr>
        <w:t xml:space="preserve">e ludico-creative </w:t>
      </w:r>
      <w:r w:rsidRPr="004A54A5">
        <w:rPr>
          <w:rFonts w:ascii="Cambria" w:eastAsia="Cambria" w:hAnsi="Cambria" w:cs="Cambria"/>
          <w:bCs/>
          <w:sz w:val="24"/>
          <w:szCs w:val="24"/>
        </w:rPr>
        <w:t xml:space="preserve">che mettono in evidenza l’importanza del gioco e le metodologie più adeguate a farne emergere a pieno le potenzialità. </w:t>
      </w:r>
      <w:r>
        <w:rPr>
          <w:rFonts w:ascii="Cambria" w:eastAsia="Cambria" w:hAnsi="Cambria" w:cs="Cambria"/>
          <w:bCs/>
          <w:sz w:val="24"/>
          <w:szCs w:val="24"/>
        </w:rPr>
        <w:t xml:space="preserve">Saranno inoltre </w:t>
      </w:r>
      <w:r>
        <w:rPr>
          <w:rFonts w:ascii="Cambria" w:eastAsia="Cambria" w:hAnsi="Cambria" w:cs="Cambria"/>
          <w:bCs/>
          <w:sz w:val="24"/>
          <w:szCs w:val="24"/>
        </w:rPr>
        <w:lastRenderedPageBreak/>
        <w:t xml:space="preserve">create situazioni di confronto e scambio di esperienze tra colleghe/i e si darà ampio spazio alla riflessione partendo da contesti concreti. </w:t>
      </w:r>
    </w:p>
    <w:p w:rsidR="00D54976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Cs/>
          <w:sz w:val="24"/>
          <w:szCs w:val="24"/>
        </w:rPr>
      </w:pPr>
      <w:r>
        <w:rPr>
          <w:rFonts w:ascii="Cambria" w:eastAsia="Cambria" w:hAnsi="Cambria" w:cs="Cambria"/>
          <w:bCs/>
          <w:sz w:val="24"/>
          <w:szCs w:val="24"/>
        </w:rPr>
        <w:t>Al termine di questa fase sarà presentata una scheda di rilevazione che introduce il lavoro da svolgere nelle sezioni: sarà richiesto di documentare una o più situazioni in cui si propone un gioco cooperativo o si osservano i bambini in una situazione di gioco.</w:t>
      </w:r>
    </w:p>
    <w:p w:rsidR="00D54976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Cs/>
          <w:sz w:val="24"/>
          <w:szCs w:val="24"/>
        </w:rPr>
      </w:pPr>
    </w:p>
    <w:p w:rsidR="00D54976" w:rsidRPr="00492DCB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/>
          <w:bCs/>
          <w:sz w:val="24"/>
          <w:szCs w:val="24"/>
        </w:rPr>
      </w:pPr>
      <w:r w:rsidRPr="00492DCB">
        <w:rPr>
          <w:rFonts w:ascii="Cambria" w:eastAsia="Cambria" w:hAnsi="Cambria" w:cs="Cambria"/>
          <w:b/>
          <w:bCs/>
          <w:sz w:val="24"/>
          <w:szCs w:val="24"/>
        </w:rPr>
        <w:t>Interfase non in presenza</w:t>
      </w:r>
    </w:p>
    <w:p w:rsidR="00D54976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Cs/>
          <w:sz w:val="24"/>
          <w:szCs w:val="24"/>
        </w:rPr>
      </w:pPr>
      <w:r w:rsidRPr="00470BEC">
        <w:rPr>
          <w:rFonts w:ascii="Cambria" w:eastAsia="Cambria" w:hAnsi="Cambria" w:cs="Cambria"/>
          <w:b/>
          <w:bCs/>
          <w:sz w:val="24"/>
          <w:szCs w:val="24"/>
        </w:rPr>
        <w:t>I/le docenti hanno 10 ore</w:t>
      </w:r>
      <w:r>
        <w:rPr>
          <w:rFonts w:ascii="Cambria" w:eastAsia="Cambria" w:hAnsi="Cambria" w:cs="Cambria"/>
          <w:bCs/>
          <w:sz w:val="24"/>
          <w:szCs w:val="24"/>
        </w:rPr>
        <w:t xml:space="preserve"> di lavoro non in presenza per osservare, rilevare e documentare una o più esperienze. Compilare la scheda di rilevazione e mandarla via e-mail alla docente</w:t>
      </w:r>
    </w:p>
    <w:p w:rsidR="00D54976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Cs/>
          <w:sz w:val="24"/>
          <w:szCs w:val="24"/>
        </w:rPr>
      </w:pPr>
    </w:p>
    <w:p w:rsidR="00D54976" w:rsidRPr="00492DCB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/>
          <w:bCs/>
          <w:sz w:val="24"/>
          <w:szCs w:val="24"/>
        </w:rPr>
      </w:pPr>
      <w:r w:rsidRPr="00492DCB">
        <w:rPr>
          <w:rFonts w:ascii="Cambria" w:eastAsia="Cambria" w:hAnsi="Cambria" w:cs="Cambria"/>
          <w:b/>
          <w:bCs/>
          <w:sz w:val="24"/>
          <w:szCs w:val="24"/>
        </w:rPr>
        <w:t>Fase conclusiva</w:t>
      </w:r>
    </w:p>
    <w:p w:rsidR="00D54976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Cs/>
          <w:sz w:val="24"/>
          <w:szCs w:val="24"/>
        </w:rPr>
      </w:pPr>
      <w:r>
        <w:rPr>
          <w:rFonts w:ascii="Cambria" w:eastAsia="Cambria" w:hAnsi="Cambria" w:cs="Cambria"/>
          <w:bCs/>
          <w:sz w:val="24"/>
          <w:szCs w:val="24"/>
        </w:rPr>
        <w:t>Il corso si conclude dopo una sosta di circa 2 settimane con</w:t>
      </w:r>
    </w:p>
    <w:p w:rsidR="00D54976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Cs/>
          <w:sz w:val="24"/>
          <w:szCs w:val="24"/>
        </w:rPr>
      </w:pPr>
      <w:r>
        <w:rPr>
          <w:rFonts w:ascii="Cambria" w:eastAsia="Cambria" w:hAnsi="Cambria" w:cs="Cambria"/>
          <w:bCs/>
          <w:sz w:val="24"/>
          <w:szCs w:val="24"/>
        </w:rPr>
        <w:t xml:space="preserve"> </w:t>
      </w:r>
      <w:r w:rsidR="00E20B55">
        <w:rPr>
          <w:rFonts w:ascii="Cambria" w:eastAsia="Cambria" w:hAnsi="Cambria" w:cs="Cambria"/>
          <w:b/>
          <w:bCs/>
          <w:sz w:val="24"/>
          <w:szCs w:val="24"/>
        </w:rPr>
        <w:t>1</w:t>
      </w:r>
      <w:r w:rsidRPr="00470BEC">
        <w:rPr>
          <w:rFonts w:ascii="Cambria" w:eastAsia="Cambria" w:hAnsi="Cambria" w:cs="Cambria"/>
          <w:b/>
          <w:bCs/>
          <w:sz w:val="24"/>
          <w:szCs w:val="24"/>
        </w:rPr>
        <w:t xml:space="preserve"> incontr</w:t>
      </w:r>
      <w:r w:rsidR="00E20B55">
        <w:rPr>
          <w:rFonts w:ascii="Cambria" w:eastAsia="Cambria" w:hAnsi="Cambria" w:cs="Cambria"/>
          <w:b/>
          <w:bCs/>
          <w:sz w:val="24"/>
          <w:szCs w:val="24"/>
        </w:rPr>
        <w:t>o</w:t>
      </w:r>
      <w:r w:rsidRPr="00470BEC"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di </w:t>
      </w:r>
      <w:r w:rsidR="00E20B55">
        <w:rPr>
          <w:rFonts w:ascii="Cambria" w:eastAsia="Cambria" w:hAnsi="Cambria" w:cs="Cambria"/>
          <w:b/>
          <w:bCs/>
          <w:sz w:val="24"/>
          <w:szCs w:val="24"/>
        </w:rPr>
        <w:t>4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 ore </w:t>
      </w:r>
      <w:r w:rsidRPr="00470BEC">
        <w:rPr>
          <w:rFonts w:ascii="Cambria" w:eastAsia="Cambria" w:hAnsi="Cambria" w:cs="Cambria"/>
          <w:b/>
          <w:bCs/>
          <w:sz w:val="24"/>
          <w:szCs w:val="24"/>
        </w:rPr>
        <w:t xml:space="preserve">di verifica e condivisione delle esperienze </w:t>
      </w:r>
      <w:r>
        <w:rPr>
          <w:rFonts w:ascii="Cambria" w:eastAsia="Cambria" w:hAnsi="Cambria" w:cs="Cambria"/>
          <w:bCs/>
          <w:sz w:val="24"/>
          <w:szCs w:val="24"/>
        </w:rPr>
        <w:t>con riferimento alle esperienze documentate dai e dalle insegnanti, ponendole in relazione ai campi di esperienza e alle finalità educative per la scuola dell’infanzia.</w:t>
      </w:r>
    </w:p>
    <w:p w:rsidR="00D54976" w:rsidRPr="00470BEC" w:rsidRDefault="00D54976" w:rsidP="003F7240">
      <w:pPr>
        <w:pStyle w:val="Didefault"/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142"/>
        <w:jc w:val="both"/>
        <w:rPr>
          <w:rFonts w:ascii="Cambria" w:eastAsia="Cambria" w:hAnsi="Cambria" w:cs="Cambria"/>
          <w:bCs/>
          <w:sz w:val="24"/>
          <w:szCs w:val="24"/>
        </w:rPr>
      </w:pPr>
      <w:r w:rsidRPr="00470BEC">
        <w:rPr>
          <w:rFonts w:ascii="Cambria" w:eastAsia="Cambria" w:hAnsi="Cambria" w:cs="Cambria"/>
          <w:bCs/>
          <w:sz w:val="24"/>
          <w:szCs w:val="24"/>
        </w:rPr>
        <w:t xml:space="preserve">Nell’ultimo incontro, attività ludica di verifica </w:t>
      </w:r>
      <w:r>
        <w:rPr>
          <w:rFonts w:ascii="Cambria" w:eastAsia="Cambria" w:hAnsi="Cambria" w:cs="Cambria"/>
          <w:bCs/>
          <w:sz w:val="24"/>
          <w:szCs w:val="24"/>
        </w:rPr>
        <w:t>e valutazione</w:t>
      </w:r>
    </w:p>
    <w:p w:rsidR="00D54976" w:rsidRPr="00974578" w:rsidRDefault="00D54976" w:rsidP="003F7240">
      <w:pPr>
        <w:pStyle w:val="Default"/>
        <w:tabs>
          <w:tab w:val="left" w:pos="426"/>
        </w:tabs>
        <w:spacing w:after="49"/>
        <w:ind w:left="65"/>
        <w:jc w:val="both"/>
        <w:rPr>
          <w:rFonts w:ascii="Cambria" w:hAnsi="Cambria" w:cs="Arial"/>
          <w:b/>
        </w:rPr>
      </w:pPr>
    </w:p>
    <w:p w:rsidR="00D54976" w:rsidRDefault="006B7EF8" w:rsidP="003F7240">
      <w:pPr>
        <w:pStyle w:val="Paragrafoelenco1"/>
        <w:ind w:left="0"/>
        <w:jc w:val="both"/>
        <w:rPr>
          <w:rFonts w:ascii="Cambria" w:hAnsi="Cambria"/>
        </w:rPr>
      </w:pPr>
      <w:r w:rsidRPr="00974578">
        <w:rPr>
          <w:rFonts w:ascii="Cambria" w:hAnsi="Cambria" w:cs="Arial"/>
          <w:b/>
        </w:rPr>
        <w:t>Destinatari:</w:t>
      </w:r>
      <w:r w:rsidRPr="00974578">
        <w:rPr>
          <w:rFonts w:ascii="Cambria" w:hAnsi="Cambria"/>
          <w:b/>
        </w:rPr>
        <w:t xml:space="preserve"> </w:t>
      </w:r>
      <w:r w:rsidRPr="00974578">
        <w:rPr>
          <w:rFonts w:ascii="Cambria" w:hAnsi="Cambria"/>
        </w:rPr>
        <w:t>Docenti scuola dell’infanzia</w:t>
      </w:r>
      <w:r w:rsidR="00D54976">
        <w:rPr>
          <w:rFonts w:ascii="Cambria" w:hAnsi="Cambria"/>
        </w:rPr>
        <w:t xml:space="preserve"> (</w:t>
      </w:r>
      <w:r w:rsidR="00200B22" w:rsidRPr="00974578">
        <w:rPr>
          <w:rFonts w:ascii="Cambria" w:hAnsi="Cambria"/>
        </w:rPr>
        <w:t>Sono</w:t>
      </w:r>
      <w:r w:rsidR="00D54976">
        <w:rPr>
          <w:rFonts w:ascii="Cambria" w:hAnsi="Cambria"/>
        </w:rPr>
        <w:t xml:space="preserve"> </w:t>
      </w:r>
      <w:r w:rsidR="00200B22" w:rsidRPr="00974578">
        <w:rPr>
          <w:rFonts w:ascii="Cambria" w:hAnsi="Cambria"/>
        </w:rPr>
        <w:t>previsti un numero minimo (15) e massimo</w:t>
      </w:r>
    </w:p>
    <w:p w:rsidR="00200B22" w:rsidRPr="00974578" w:rsidRDefault="00D54976" w:rsidP="003F7240">
      <w:pPr>
        <w:pStyle w:val="Paragrafoelenco1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</w:t>
      </w:r>
      <w:r w:rsidR="00200B22" w:rsidRPr="00974578">
        <w:rPr>
          <w:rFonts w:ascii="Cambria" w:hAnsi="Cambria"/>
        </w:rPr>
        <w:t xml:space="preserve"> (25) di iscrizioni)</w:t>
      </w:r>
    </w:p>
    <w:p w:rsidR="006B7EF8" w:rsidRPr="00974578" w:rsidRDefault="006B7EF8" w:rsidP="003F7240">
      <w:pPr>
        <w:pStyle w:val="Paragrafoelenco1"/>
        <w:ind w:left="0"/>
        <w:jc w:val="both"/>
        <w:rPr>
          <w:rFonts w:ascii="Cambria" w:hAnsi="Cambria"/>
        </w:rPr>
      </w:pPr>
    </w:p>
    <w:p w:rsidR="006B7EF8" w:rsidRPr="00974578" w:rsidRDefault="006B7EF8" w:rsidP="003F7240">
      <w:pPr>
        <w:pStyle w:val="Default"/>
        <w:tabs>
          <w:tab w:val="left" w:pos="426"/>
        </w:tabs>
        <w:spacing w:after="49"/>
        <w:jc w:val="both"/>
        <w:rPr>
          <w:rFonts w:ascii="Cambria" w:hAnsi="Cambria" w:cs="Arial"/>
        </w:rPr>
      </w:pPr>
      <w:r w:rsidRPr="00974578">
        <w:rPr>
          <w:rFonts w:ascii="Cambria" w:hAnsi="Cambria" w:cs="Arial"/>
          <w:b/>
        </w:rPr>
        <w:t>Tipologie e durata delle attività</w:t>
      </w:r>
      <w:r w:rsidR="00A16A58" w:rsidRPr="00974578">
        <w:rPr>
          <w:rFonts w:ascii="Cambria" w:hAnsi="Cambria" w:cs="Arial"/>
          <w:b/>
        </w:rPr>
        <w:t xml:space="preserve">: </w:t>
      </w:r>
      <w:r w:rsidRPr="00974578">
        <w:rPr>
          <w:rFonts w:ascii="Cambria" w:hAnsi="Cambria" w:cs="Arial"/>
        </w:rPr>
        <w:t xml:space="preserve">Lezioni frontali/Interventi in presenza </w:t>
      </w:r>
      <w:r w:rsidR="00E20B55">
        <w:rPr>
          <w:rFonts w:ascii="Cambria" w:hAnsi="Cambria" w:cs="Arial"/>
        </w:rPr>
        <w:t>4</w:t>
      </w:r>
      <w:r w:rsidRPr="00974578">
        <w:rPr>
          <w:rFonts w:ascii="Cambria" w:hAnsi="Cambria" w:cs="Arial"/>
        </w:rPr>
        <w:t xml:space="preserve"> ore</w:t>
      </w:r>
      <w:r w:rsidR="00A16A58" w:rsidRPr="00974578">
        <w:rPr>
          <w:rFonts w:ascii="Cambria" w:hAnsi="Cambria" w:cs="Arial"/>
        </w:rPr>
        <w:t>; l</w:t>
      </w:r>
      <w:r w:rsidRPr="00974578">
        <w:rPr>
          <w:rFonts w:ascii="Cambria" w:hAnsi="Cambria" w:cs="Arial"/>
        </w:rPr>
        <w:t xml:space="preserve">aboratori didattici, </w:t>
      </w:r>
      <w:r w:rsidR="00E20B55">
        <w:rPr>
          <w:rFonts w:ascii="Cambria" w:hAnsi="Cambria" w:cs="Arial"/>
        </w:rPr>
        <w:t>16</w:t>
      </w:r>
      <w:r w:rsidRPr="00974578">
        <w:rPr>
          <w:rFonts w:ascii="Cambria" w:hAnsi="Cambria" w:cs="Arial"/>
        </w:rPr>
        <w:t xml:space="preserve"> ore</w:t>
      </w:r>
      <w:r w:rsidR="00A16A58" w:rsidRPr="00974578">
        <w:rPr>
          <w:rFonts w:ascii="Cambria" w:hAnsi="Cambria" w:cs="Arial"/>
        </w:rPr>
        <w:t>; s</w:t>
      </w:r>
      <w:r w:rsidRPr="00974578">
        <w:rPr>
          <w:rFonts w:ascii="Cambria" w:hAnsi="Cambria" w:cs="Arial"/>
        </w:rPr>
        <w:t xml:space="preserve">perimentazione didattica in classe, </w:t>
      </w:r>
      <w:r w:rsidR="00D54976">
        <w:rPr>
          <w:rFonts w:ascii="Cambria" w:hAnsi="Cambria" w:cs="Arial"/>
        </w:rPr>
        <w:t>6</w:t>
      </w:r>
      <w:r w:rsidRPr="00974578">
        <w:rPr>
          <w:rFonts w:ascii="Cambria" w:hAnsi="Cambria" w:cs="Arial"/>
        </w:rPr>
        <w:t xml:space="preserve"> ore</w:t>
      </w:r>
      <w:r w:rsidR="00A16A58" w:rsidRPr="00974578">
        <w:rPr>
          <w:rFonts w:ascii="Cambria" w:hAnsi="Cambria" w:cs="Arial"/>
        </w:rPr>
        <w:t xml:space="preserve">; </w:t>
      </w:r>
      <w:r w:rsidR="00CC5488" w:rsidRPr="00974578">
        <w:rPr>
          <w:rFonts w:ascii="Cambria" w:hAnsi="Cambria" w:cs="Arial"/>
        </w:rPr>
        <w:t xml:space="preserve">attività a distanza </w:t>
      </w:r>
      <w:r w:rsidR="00D54976">
        <w:rPr>
          <w:rFonts w:ascii="Cambria" w:hAnsi="Cambria" w:cs="Arial"/>
        </w:rPr>
        <w:t>1</w:t>
      </w:r>
      <w:r w:rsidR="00CC5488" w:rsidRPr="00974578">
        <w:rPr>
          <w:rFonts w:ascii="Cambria" w:hAnsi="Cambria" w:cs="Arial"/>
        </w:rPr>
        <w:t xml:space="preserve"> or</w:t>
      </w:r>
      <w:r w:rsidR="00D54976">
        <w:rPr>
          <w:rFonts w:ascii="Cambria" w:hAnsi="Cambria" w:cs="Arial"/>
        </w:rPr>
        <w:t>a</w:t>
      </w:r>
      <w:r w:rsidR="00CC5488" w:rsidRPr="00974578">
        <w:rPr>
          <w:rFonts w:ascii="Cambria" w:hAnsi="Cambria" w:cs="Arial"/>
        </w:rPr>
        <w:t xml:space="preserve">; </w:t>
      </w:r>
      <w:r w:rsidR="00A16A58" w:rsidRPr="00974578">
        <w:rPr>
          <w:rFonts w:ascii="Cambria" w:hAnsi="Cambria" w:cs="Arial"/>
        </w:rPr>
        <w:t>d</w:t>
      </w:r>
      <w:r w:rsidRPr="00974578">
        <w:rPr>
          <w:rFonts w:ascii="Cambria" w:hAnsi="Cambria" w:cs="Arial"/>
        </w:rPr>
        <w:t xml:space="preserve">ocumentazione, </w:t>
      </w:r>
      <w:r w:rsidR="00D54976">
        <w:rPr>
          <w:rFonts w:ascii="Cambria" w:hAnsi="Cambria" w:cs="Arial"/>
        </w:rPr>
        <w:t>3</w:t>
      </w:r>
      <w:r w:rsidRPr="00974578">
        <w:rPr>
          <w:rFonts w:ascii="Cambria" w:hAnsi="Cambria" w:cs="Arial"/>
        </w:rPr>
        <w:t xml:space="preserve"> ore</w:t>
      </w:r>
      <w:r w:rsidR="00A16A58" w:rsidRPr="00974578">
        <w:rPr>
          <w:rFonts w:ascii="Cambria" w:hAnsi="Cambria" w:cs="Arial"/>
        </w:rPr>
        <w:t xml:space="preserve">. Durata complessiva del corso: </w:t>
      </w:r>
      <w:r w:rsidR="00E20B55">
        <w:rPr>
          <w:rFonts w:ascii="Cambria" w:hAnsi="Cambria" w:cs="Arial"/>
        </w:rPr>
        <w:t>30</w:t>
      </w:r>
      <w:r w:rsidR="00A16A58" w:rsidRPr="00974578">
        <w:rPr>
          <w:rFonts w:ascii="Cambria" w:hAnsi="Cambria" w:cs="Arial"/>
        </w:rPr>
        <w:t xml:space="preserve"> ore.</w:t>
      </w:r>
    </w:p>
    <w:p w:rsidR="00974578" w:rsidRDefault="00974578" w:rsidP="003F7240">
      <w:pPr>
        <w:pStyle w:val="Default"/>
        <w:tabs>
          <w:tab w:val="left" w:pos="426"/>
        </w:tabs>
        <w:spacing w:after="49"/>
        <w:jc w:val="both"/>
        <w:rPr>
          <w:rFonts w:ascii="Cambria" w:hAnsi="Cambria" w:cs="Arial"/>
          <w:b/>
        </w:rPr>
      </w:pPr>
    </w:p>
    <w:p w:rsidR="00A16A58" w:rsidRPr="00974578" w:rsidRDefault="00A16A58" w:rsidP="003F7240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  <w:r w:rsidRPr="00974578">
        <w:rPr>
          <w:rFonts w:ascii="Cambria" w:hAnsi="Cambria" w:cs="Arial"/>
          <w:b/>
        </w:rPr>
        <w:t>Dov</w:t>
      </w:r>
      <w:r w:rsidRPr="00974578">
        <w:rPr>
          <w:rFonts w:ascii="Cambria" w:hAnsi="Cambria"/>
          <w:b/>
        </w:rPr>
        <w:t>e:</w:t>
      </w:r>
      <w:r w:rsidRPr="00974578">
        <w:rPr>
          <w:rFonts w:ascii="Cambria" w:hAnsi="Cambria"/>
        </w:rPr>
        <w:t xml:space="preserve"> </w:t>
      </w:r>
      <w:r w:rsidR="006B7EF8" w:rsidRPr="00974578">
        <w:rPr>
          <w:rFonts w:ascii="Cambria" w:hAnsi="Cambria"/>
        </w:rPr>
        <w:t xml:space="preserve"> </w:t>
      </w:r>
      <w:r w:rsidR="00FF5D22">
        <w:rPr>
          <w:rFonts w:ascii="Cambria" w:hAnsi="Cambria"/>
        </w:rPr>
        <w:t>Firenze città.</w:t>
      </w:r>
      <w:bookmarkStart w:id="0" w:name="_GoBack"/>
      <w:bookmarkEnd w:id="0"/>
      <w:r w:rsidR="006B7EF8" w:rsidRPr="00974578">
        <w:rPr>
          <w:rFonts w:ascii="Cambria" w:hAnsi="Cambria"/>
        </w:rPr>
        <w:t xml:space="preserve"> </w:t>
      </w:r>
    </w:p>
    <w:p w:rsidR="00974578" w:rsidRDefault="00974578" w:rsidP="003F7240">
      <w:pPr>
        <w:pStyle w:val="Default"/>
        <w:tabs>
          <w:tab w:val="left" w:pos="426"/>
        </w:tabs>
        <w:spacing w:after="49"/>
        <w:jc w:val="both"/>
        <w:rPr>
          <w:rFonts w:ascii="Cambria" w:hAnsi="Cambria" w:cs="Arial"/>
          <w:b/>
        </w:rPr>
      </w:pPr>
    </w:p>
    <w:p w:rsidR="00974578" w:rsidRDefault="00A16A58" w:rsidP="003F7240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  <w:r w:rsidRPr="00974578">
        <w:rPr>
          <w:rFonts w:ascii="Cambria" w:hAnsi="Cambria" w:cs="Arial"/>
          <w:b/>
        </w:rPr>
        <w:t>Quando</w:t>
      </w:r>
      <w:r w:rsidRPr="00974578">
        <w:rPr>
          <w:rFonts w:ascii="Cambria" w:hAnsi="Cambria"/>
        </w:rPr>
        <w:t xml:space="preserve">: </w:t>
      </w:r>
      <w:r w:rsidR="006B7EF8" w:rsidRPr="00974578">
        <w:rPr>
          <w:rFonts w:ascii="Cambria" w:hAnsi="Cambria"/>
        </w:rPr>
        <w:t xml:space="preserve">  </w:t>
      </w:r>
    </w:p>
    <w:p w:rsidR="006B7EF8" w:rsidRPr="00974578" w:rsidRDefault="00A16A58" w:rsidP="003F7240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  <w:r w:rsidRPr="00974578">
        <w:rPr>
          <w:rFonts w:ascii="Cambria" w:hAnsi="Cambria"/>
        </w:rPr>
        <w:t xml:space="preserve">                     </w:t>
      </w:r>
      <w:r w:rsidR="00E56429" w:rsidRPr="00974578">
        <w:rPr>
          <w:rFonts w:ascii="Cambria" w:hAnsi="Cambria"/>
        </w:rPr>
        <w:t xml:space="preserve">   </w:t>
      </w:r>
      <w:r w:rsidR="006B7EF8" w:rsidRPr="00974578">
        <w:rPr>
          <w:rFonts w:ascii="Cambria" w:hAnsi="Cambria"/>
        </w:rPr>
        <w:t>– Orario incontri</w:t>
      </w:r>
      <w:r w:rsidR="00E56429" w:rsidRPr="00974578">
        <w:rPr>
          <w:rFonts w:ascii="Cambria" w:hAnsi="Cambria"/>
        </w:rPr>
        <w:t xml:space="preserve"> in presenza</w:t>
      </w:r>
      <w:r w:rsidR="006B7EF8" w:rsidRPr="00974578">
        <w:rPr>
          <w:rFonts w:ascii="Cambria" w:hAnsi="Cambria"/>
        </w:rPr>
        <w:t xml:space="preserve">: dalle </w:t>
      </w:r>
      <w:r w:rsidR="00D54976">
        <w:rPr>
          <w:rFonts w:ascii="Cambria" w:hAnsi="Cambria"/>
        </w:rPr>
        <w:t xml:space="preserve">ore </w:t>
      </w:r>
      <w:r w:rsidR="00E20B55">
        <w:rPr>
          <w:rFonts w:ascii="Cambria" w:hAnsi="Cambria"/>
        </w:rPr>
        <w:t>09</w:t>
      </w:r>
      <w:r w:rsidR="00D54976">
        <w:rPr>
          <w:rFonts w:ascii="Cambria" w:hAnsi="Cambria"/>
        </w:rPr>
        <w:t xml:space="preserve">.00 </w:t>
      </w:r>
      <w:r w:rsidR="006B7EF8" w:rsidRPr="00974578">
        <w:rPr>
          <w:rFonts w:ascii="Cambria" w:hAnsi="Cambria"/>
        </w:rPr>
        <w:t xml:space="preserve">alle </w:t>
      </w:r>
      <w:r w:rsidR="00CC5488" w:rsidRPr="00974578">
        <w:rPr>
          <w:rFonts w:ascii="Cambria" w:hAnsi="Cambria"/>
        </w:rPr>
        <w:t>1</w:t>
      </w:r>
      <w:r w:rsidR="00E20B55">
        <w:rPr>
          <w:rFonts w:ascii="Cambria" w:hAnsi="Cambria"/>
        </w:rPr>
        <w:t>3</w:t>
      </w:r>
      <w:r w:rsidR="00CC5488" w:rsidRPr="00974578">
        <w:rPr>
          <w:rFonts w:ascii="Cambria" w:hAnsi="Cambria"/>
        </w:rPr>
        <w:t>.</w:t>
      </w:r>
      <w:r w:rsidR="00E20B55">
        <w:rPr>
          <w:rFonts w:ascii="Cambria" w:hAnsi="Cambria"/>
        </w:rPr>
        <w:t>0</w:t>
      </w:r>
      <w:r w:rsidR="00CC5488" w:rsidRPr="00974578">
        <w:rPr>
          <w:rFonts w:ascii="Cambria" w:hAnsi="Cambria"/>
        </w:rPr>
        <w:t>0</w:t>
      </w:r>
      <w:r w:rsidR="00D54976">
        <w:rPr>
          <w:rFonts w:ascii="Cambria" w:hAnsi="Cambria"/>
        </w:rPr>
        <w:t>.</w:t>
      </w:r>
    </w:p>
    <w:p w:rsidR="00974578" w:rsidRDefault="00974578" w:rsidP="003F7240">
      <w:pPr>
        <w:jc w:val="both"/>
        <w:rPr>
          <w:rFonts w:cs="Arial"/>
          <w:b/>
        </w:rPr>
      </w:pPr>
    </w:p>
    <w:p w:rsidR="00BC5B72" w:rsidRPr="00974578" w:rsidRDefault="006A64CE" w:rsidP="003F7240">
      <w:pPr>
        <w:jc w:val="both"/>
        <w:rPr>
          <w:rFonts w:cs="Times New Roman"/>
        </w:rPr>
      </w:pPr>
      <w:r w:rsidRPr="00974578">
        <w:rPr>
          <w:rFonts w:cs="Arial"/>
          <w:b/>
        </w:rPr>
        <w:t>Costo</w:t>
      </w:r>
      <w:r w:rsidRPr="00974578">
        <w:rPr>
          <w:rFonts w:cs="Times New Roman"/>
          <w:b/>
        </w:rPr>
        <w:t xml:space="preserve">: </w:t>
      </w:r>
      <w:r w:rsidRPr="00974578">
        <w:rPr>
          <w:rFonts w:cs="Times New Roman"/>
        </w:rPr>
        <w:t xml:space="preserve">contributo di iscrizione al </w:t>
      </w:r>
      <w:r w:rsidR="00BC5B72" w:rsidRPr="00974578">
        <w:rPr>
          <w:rFonts w:cs="Times New Roman"/>
        </w:rPr>
        <w:t>corso onnicomprensivo euro 1</w:t>
      </w:r>
      <w:r w:rsidR="00E20B55">
        <w:rPr>
          <w:rFonts w:cs="Times New Roman"/>
        </w:rPr>
        <w:t>5</w:t>
      </w:r>
      <w:r w:rsidR="00BC5B72" w:rsidRPr="00974578">
        <w:rPr>
          <w:rFonts w:cs="Times New Roman"/>
        </w:rPr>
        <w:t>0,</w:t>
      </w:r>
      <w:r w:rsidRPr="00974578">
        <w:rPr>
          <w:rFonts w:cs="Times New Roman"/>
        </w:rPr>
        <w:t>00</w:t>
      </w:r>
      <w:r w:rsidR="00BC5B72" w:rsidRPr="00974578">
        <w:rPr>
          <w:rFonts w:cs="Times New Roman"/>
        </w:rPr>
        <w:t xml:space="preserve">; </w:t>
      </w:r>
      <w:r w:rsidR="00E20B55">
        <w:rPr>
          <w:rFonts w:cs="Times New Roman"/>
        </w:rPr>
        <w:t>90</w:t>
      </w:r>
      <w:r w:rsidR="00BC5B72" w:rsidRPr="00974578">
        <w:rPr>
          <w:rFonts w:cs="Times New Roman"/>
        </w:rPr>
        <w:t xml:space="preserve"> euro per gli iscritti </w:t>
      </w:r>
    </w:p>
    <w:p w:rsidR="006A64CE" w:rsidRPr="00974578" w:rsidRDefault="00BC5B72" w:rsidP="003F7240">
      <w:pPr>
        <w:jc w:val="both"/>
        <w:rPr>
          <w:rFonts w:cs="Times New Roman"/>
        </w:rPr>
      </w:pPr>
      <w:r w:rsidRPr="00974578">
        <w:rPr>
          <w:rFonts w:cs="Times New Roman"/>
        </w:rPr>
        <w:t xml:space="preserve">                 </w:t>
      </w:r>
      <w:proofErr w:type="gramStart"/>
      <w:r w:rsidRPr="00974578">
        <w:rPr>
          <w:rFonts w:cs="Times New Roman"/>
        </w:rPr>
        <w:t>alla</w:t>
      </w:r>
      <w:proofErr w:type="gramEnd"/>
      <w:r w:rsidRPr="00974578">
        <w:rPr>
          <w:rFonts w:cs="Times New Roman"/>
        </w:rPr>
        <w:t xml:space="preserve"> FLC CGIL</w:t>
      </w:r>
      <w:r w:rsidR="006A64CE" w:rsidRPr="00974578">
        <w:rPr>
          <w:rFonts w:cs="Times New Roman"/>
        </w:rPr>
        <w:t>.</w:t>
      </w:r>
    </w:p>
    <w:p w:rsidR="002E761C" w:rsidRPr="00974578" w:rsidRDefault="002E761C" w:rsidP="003F7240">
      <w:pPr>
        <w:jc w:val="both"/>
        <w:rPr>
          <w:rStyle w:val="Enfasigrassetto"/>
          <w:rFonts w:cs="Times New Roman"/>
        </w:rPr>
      </w:pPr>
    </w:p>
    <w:p w:rsidR="00DF5129" w:rsidRPr="00974578" w:rsidRDefault="00DF5129" w:rsidP="003F7240">
      <w:pPr>
        <w:jc w:val="both"/>
        <w:rPr>
          <w:rFonts w:cs="Times New Roman"/>
          <w:b/>
        </w:rPr>
      </w:pPr>
      <w:r w:rsidRPr="00974578">
        <w:rPr>
          <w:rFonts w:cs="Times New Roman"/>
          <w:b/>
        </w:rPr>
        <w:t xml:space="preserve">Per l’iscrizione </w:t>
      </w:r>
      <w:r w:rsidR="002E761C" w:rsidRPr="00974578">
        <w:rPr>
          <w:rFonts w:cs="Times New Roman"/>
          <w:b/>
        </w:rPr>
        <w:t>seguire le istruzioni de</w:t>
      </w:r>
      <w:r w:rsidR="00B21DF0" w:rsidRPr="00974578">
        <w:rPr>
          <w:rFonts w:cs="Times New Roman"/>
          <w:b/>
        </w:rPr>
        <w:t>lla scheda di adesione allegata ed i</w:t>
      </w:r>
      <w:r w:rsidR="002E761C" w:rsidRPr="00974578">
        <w:rPr>
          <w:rFonts w:cs="Times New Roman"/>
          <w:b/>
        </w:rPr>
        <w:t xml:space="preserve">nviarla a entro il giorno </w:t>
      </w:r>
      <w:r w:rsidR="00D07F5E">
        <w:rPr>
          <w:rFonts w:cs="Times New Roman"/>
          <w:b/>
        </w:rPr>
        <w:t>15 dicembre</w:t>
      </w:r>
      <w:r w:rsidR="002E761C" w:rsidRPr="00974578">
        <w:rPr>
          <w:rFonts w:cs="Times New Roman"/>
          <w:b/>
        </w:rPr>
        <w:t xml:space="preserve"> 201</w:t>
      </w:r>
      <w:r w:rsidR="00E20B55">
        <w:rPr>
          <w:rFonts w:cs="Times New Roman"/>
          <w:b/>
        </w:rPr>
        <w:t>9</w:t>
      </w:r>
      <w:r w:rsidR="00B21DF0" w:rsidRPr="00974578">
        <w:rPr>
          <w:rFonts w:cs="Times New Roman"/>
          <w:b/>
        </w:rPr>
        <w:t xml:space="preserve"> a </w:t>
      </w:r>
      <w:hyperlink r:id="rId6" w:history="1">
        <w:r w:rsidR="00B21DF0" w:rsidRPr="00974578">
          <w:rPr>
            <w:rStyle w:val="Collegamentoipertestuale"/>
            <w:rFonts w:cs="Times New Roman"/>
            <w:b/>
          </w:rPr>
          <w:t>firenze@proteofaresapere.it</w:t>
        </w:r>
      </w:hyperlink>
      <w:r w:rsidR="00B21DF0" w:rsidRPr="00974578">
        <w:rPr>
          <w:rFonts w:cs="Times New Roman"/>
          <w:b/>
        </w:rPr>
        <w:t xml:space="preserve"> </w:t>
      </w:r>
    </w:p>
    <w:p w:rsidR="00BC5B72" w:rsidRPr="00974578" w:rsidRDefault="00BC5B72" w:rsidP="00DF5129">
      <w:pPr>
        <w:spacing w:before="8"/>
        <w:jc w:val="center"/>
        <w:rPr>
          <w:rFonts w:eastAsia="Arial" w:cs="Arial"/>
          <w:b/>
        </w:rPr>
      </w:pPr>
    </w:p>
    <w:p w:rsidR="00F07BA2" w:rsidRPr="00974578" w:rsidRDefault="00DC7035" w:rsidP="00DF5129">
      <w:pPr>
        <w:spacing w:before="8"/>
        <w:jc w:val="center"/>
        <w:rPr>
          <w:rFonts w:eastAsia="Arial" w:cs="Arial"/>
          <w:b/>
        </w:rPr>
      </w:pPr>
      <w:r w:rsidRPr="00974578">
        <w:rPr>
          <w:rFonts w:eastAsia="Arial" w:cs="Arial"/>
          <w:b/>
        </w:rPr>
        <w:t>Per</w:t>
      </w:r>
      <w:r w:rsidR="00DF5129" w:rsidRPr="00974578">
        <w:rPr>
          <w:rFonts w:eastAsia="Arial" w:cs="Arial"/>
          <w:b/>
        </w:rPr>
        <w:t xml:space="preserve"> informazioni: </w:t>
      </w:r>
      <w:hyperlink r:id="rId7" w:history="1">
        <w:r w:rsidR="00B21DF0" w:rsidRPr="00974578">
          <w:rPr>
            <w:rStyle w:val="Collegamentoipertestuale"/>
            <w:rFonts w:eastAsia="Arial" w:cs="Arial"/>
            <w:b/>
          </w:rPr>
          <w:t>firenze@proteofaresapere.it</w:t>
        </w:r>
      </w:hyperlink>
      <w:r w:rsidR="00ED08FD" w:rsidRPr="00974578">
        <w:rPr>
          <w:rFonts w:eastAsia="Arial" w:cs="Arial"/>
          <w:b/>
        </w:rPr>
        <w:t xml:space="preserve"> </w:t>
      </w:r>
    </w:p>
    <w:p w:rsidR="00F07BA2" w:rsidRPr="00974578" w:rsidRDefault="00F07BA2" w:rsidP="00F07BA2">
      <w:pPr>
        <w:rPr>
          <w:rFonts w:cs="Arial"/>
          <w:bCs/>
          <w:i/>
          <w:kern w:val="0"/>
          <w:lang w:eastAsia="ja-JP"/>
        </w:rPr>
      </w:pPr>
    </w:p>
    <w:p w:rsidR="003F7240" w:rsidRDefault="003F7240" w:rsidP="00F07BA2">
      <w:pPr>
        <w:ind w:left="198" w:right="210"/>
        <w:jc w:val="center"/>
        <w:rPr>
          <w:b/>
          <w:i/>
        </w:rPr>
      </w:pPr>
    </w:p>
    <w:p w:rsidR="003F7240" w:rsidRDefault="003F7240" w:rsidP="00F07BA2">
      <w:pPr>
        <w:ind w:left="198" w:right="210"/>
        <w:jc w:val="center"/>
        <w:rPr>
          <w:b/>
          <w:i/>
        </w:rPr>
      </w:pPr>
    </w:p>
    <w:p w:rsidR="003F7240" w:rsidRDefault="003F7240" w:rsidP="00F07BA2">
      <w:pPr>
        <w:ind w:left="198" w:right="210"/>
        <w:jc w:val="center"/>
        <w:rPr>
          <w:b/>
          <w:i/>
        </w:rPr>
      </w:pPr>
    </w:p>
    <w:p w:rsidR="00F07BA2" w:rsidRPr="00974578" w:rsidRDefault="00F07BA2" w:rsidP="00F07BA2">
      <w:pPr>
        <w:ind w:left="198" w:right="210"/>
        <w:jc w:val="center"/>
        <w:rPr>
          <w:rFonts w:cs="Arial"/>
          <w:b/>
          <w:i/>
        </w:rPr>
      </w:pPr>
      <w:r w:rsidRPr="00974578">
        <w:rPr>
          <w:b/>
          <w:i/>
        </w:rPr>
        <w:t>Per</w:t>
      </w:r>
      <w:r w:rsidRPr="00974578">
        <w:rPr>
          <w:b/>
          <w:i/>
          <w:spacing w:val="-5"/>
        </w:rPr>
        <w:t xml:space="preserve"> </w:t>
      </w:r>
      <w:r w:rsidRPr="00974578">
        <w:rPr>
          <w:b/>
          <w:i/>
          <w:spacing w:val="-1"/>
        </w:rPr>
        <w:t>partecipare</w:t>
      </w:r>
      <w:r w:rsidRPr="00974578">
        <w:rPr>
          <w:b/>
          <w:i/>
          <w:spacing w:val="-4"/>
        </w:rPr>
        <w:t xml:space="preserve"> </w:t>
      </w:r>
      <w:r w:rsidRPr="00974578">
        <w:rPr>
          <w:b/>
          <w:i/>
        </w:rPr>
        <w:t xml:space="preserve">agli </w:t>
      </w:r>
      <w:proofErr w:type="gramStart"/>
      <w:r w:rsidRPr="00974578">
        <w:rPr>
          <w:b/>
          <w:i/>
        </w:rPr>
        <w:t xml:space="preserve">incontri </w:t>
      </w:r>
      <w:r w:rsidRPr="00974578">
        <w:rPr>
          <w:b/>
          <w:i/>
          <w:spacing w:val="-7"/>
        </w:rPr>
        <w:t xml:space="preserve"> </w:t>
      </w:r>
      <w:r w:rsidRPr="00974578">
        <w:rPr>
          <w:b/>
          <w:i/>
        </w:rPr>
        <w:t>in</w:t>
      </w:r>
      <w:proofErr w:type="gramEnd"/>
      <w:r w:rsidRPr="00974578">
        <w:rPr>
          <w:b/>
          <w:i/>
          <w:spacing w:val="-5"/>
        </w:rPr>
        <w:t xml:space="preserve"> </w:t>
      </w:r>
      <w:r w:rsidRPr="00974578">
        <w:rPr>
          <w:b/>
          <w:i/>
          <w:spacing w:val="-1"/>
        </w:rPr>
        <w:t>caso</w:t>
      </w:r>
      <w:r w:rsidRPr="00974578">
        <w:rPr>
          <w:b/>
          <w:i/>
          <w:spacing w:val="-4"/>
        </w:rPr>
        <w:t xml:space="preserve"> </w:t>
      </w:r>
      <w:r w:rsidRPr="00974578">
        <w:rPr>
          <w:b/>
          <w:i/>
        </w:rPr>
        <w:t>di</w:t>
      </w:r>
      <w:r w:rsidRPr="00974578">
        <w:rPr>
          <w:b/>
          <w:i/>
          <w:spacing w:val="-7"/>
        </w:rPr>
        <w:t xml:space="preserve"> </w:t>
      </w:r>
      <w:r w:rsidRPr="00974578">
        <w:rPr>
          <w:b/>
          <w:i/>
          <w:spacing w:val="-1"/>
        </w:rPr>
        <w:t>impegni</w:t>
      </w:r>
      <w:r w:rsidRPr="00974578">
        <w:rPr>
          <w:b/>
          <w:i/>
          <w:spacing w:val="-4"/>
        </w:rPr>
        <w:t xml:space="preserve"> </w:t>
      </w:r>
      <w:r w:rsidRPr="00974578">
        <w:rPr>
          <w:b/>
          <w:i/>
        </w:rPr>
        <w:t>di</w:t>
      </w:r>
      <w:r w:rsidRPr="00974578">
        <w:rPr>
          <w:b/>
          <w:i/>
          <w:spacing w:val="-7"/>
        </w:rPr>
        <w:t xml:space="preserve"> </w:t>
      </w:r>
      <w:r w:rsidRPr="00974578">
        <w:rPr>
          <w:b/>
          <w:i/>
          <w:spacing w:val="-1"/>
        </w:rPr>
        <w:t>servizio</w:t>
      </w:r>
    </w:p>
    <w:p w:rsidR="00F07BA2" w:rsidRPr="00974578" w:rsidRDefault="00F07BA2" w:rsidP="00974578">
      <w:pPr>
        <w:spacing w:before="7"/>
        <w:ind w:left="198" w:right="210"/>
        <w:jc w:val="center"/>
        <w:rPr>
          <w:rFonts w:eastAsia="Arial" w:cs="Arial"/>
          <w:b/>
        </w:rPr>
      </w:pPr>
      <w:r w:rsidRPr="00974578">
        <w:rPr>
          <w:bCs/>
          <w:i/>
          <w:spacing w:val="-1"/>
        </w:rPr>
        <w:t>L’iniziativa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essendo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organizzata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da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</w:rPr>
        <w:t>soggetto</w:t>
      </w:r>
      <w:r w:rsidRPr="00974578">
        <w:rPr>
          <w:bCs/>
          <w:i/>
          <w:spacing w:val="-7"/>
        </w:rPr>
        <w:t xml:space="preserve"> </w:t>
      </w:r>
      <w:r w:rsidRPr="00974578">
        <w:rPr>
          <w:bCs/>
          <w:i/>
          <w:spacing w:val="-1"/>
        </w:rPr>
        <w:t>qualificato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per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l’aggiornamento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(Direttiva MIUR n. 170 del 21/03/2016)</w:t>
      </w:r>
      <w:r w:rsidRPr="00974578">
        <w:rPr>
          <w:bCs/>
          <w:i/>
          <w:spacing w:val="-9"/>
        </w:rPr>
        <w:t xml:space="preserve"> </w:t>
      </w:r>
      <w:r w:rsidRPr="00974578">
        <w:rPr>
          <w:bCs/>
          <w:i/>
        </w:rPr>
        <w:t>è</w:t>
      </w:r>
      <w:r w:rsidRPr="00974578">
        <w:rPr>
          <w:bCs/>
          <w:i/>
          <w:spacing w:val="-7"/>
        </w:rPr>
        <w:t xml:space="preserve"> </w:t>
      </w:r>
      <w:r w:rsidRPr="00974578">
        <w:rPr>
          <w:bCs/>
          <w:i/>
          <w:spacing w:val="-1"/>
        </w:rPr>
        <w:t>automaticamente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autorizzata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ai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sensi degli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artt.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</w:rPr>
        <w:t>64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7"/>
        </w:rPr>
        <w:t xml:space="preserve"> </w:t>
      </w:r>
      <w:r w:rsidRPr="00974578">
        <w:rPr>
          <w:bCs/>
          <w:i/>
        </w:rPr>
        <w:t>67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CCNL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2006/2009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del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Comparto</w:t>
      </w:r>
      <w:r w:rsidRPr="00974578">
        <w:rPr>
          <w:bCs/>
          <w:i/>
          <w:spacing w:val="-5"/>
        </w:rPr>
        <w:t xml:space="preserve"> </w:t>
      </w:r>
      <w:r w:rsidR="003F7240">
        <w:rPr>
          <w:bCs/>
          <w:i/>
          <w:spacing w:val="-1"/>
        </w:rPr>
        <w:t>Scuola,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con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esonero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dal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servizio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con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sostituzione</w:t>
      </w:r>
      <w:r w:rsidRPr="00974578">
        <w:rPr>
          <w:bCs/>
          <w:i/>
          <w:spacing w:val="-2"/>
        </w:rPr>
        <w:t xml:space="preserve"> </w:t>
      </w:r>
      <w:r w:rsidRPr="00974578">
        <w:rPr>
          <w:bCs/>
          <w:i/>
          <w:spacing w:val="-1"/>
        </w:rPr>
        <w:t>ai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sensi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della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normativa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sulle</w:t>
      </w:r>
      <w:r w:rsidRPr="00974578">
        <w:rPr>
          <w:bCs/>
          <w:i/>
          <w:spacing w:val="105"/>
          <w:w w:val="99"/>
        </w:rPr>
        <w:t xml:space="preserve"> </w:t>
      </w:r>
      <w:r w:rsidRPr="00974578">
        <w:rPr>
          <w:bCs/>
          <w:i/>
          <w:spacing w:val="-1"/>
        </w:rPr>
        <w:t>supplenze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brevi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come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formazione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aggiornamento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dei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Dirigenti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Scolastici</w:t>
      </w:r>
      <w:r w:rsidRPr="00974578">
        <w:rPr>
          <w:bCs/>
          <w:i/>
          <w:spacing w:val="-2"/>
        </w:rPr>
        <w:t xml:space="preserve"> </w:t>
      </w:r>
      <w:r w:rsidRPr="00974578">
        <w:rPr>
          <w:bCs/>
          <w:i/>
          <w:spacing w:val="-1"/>
        </w:rPr>
        <w:t>ai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sensi</w:t>
      </w:r>
      <w:r w:rsidRPr="00974578">
        <w:rPr>
          <w:bCs/>
          <w:i/>
          <w:spacing w:val="-2"/>
        </w:rPr>
        <w:t xml:space="preserve"> </w:t>
      </w:r>
      <w:r w:rsidRPr="00974578">
        <w:rPr>
          <w:bCs/>
          <w:i/>
          <w:spacing w:val="-1"/>
        </w:rPr>
        <w:t>dell'art.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</w:rPr>
        <w:t>21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CCNL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15/7/2011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Area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</w:rPr>
        <w:t>V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dispone</w:t>
      </w:r>
      <w:r w:rsidRPr="00974578">
        <w:rPr>
          <w:bCs/>
          <w:i/>
          <w:spacing w:val="95"/>
          <w:w w:val="99"/>
        </w:rPr>
        <w:t xml:space="preserve"> </w:t>
      </w:r>
      <w:r w:rsidRPr="00974578">
        <w:rPr>
          <w:bCs/>
          <w:i/>
          <w:spacing w:val="-1"/>
        </w:rPr>
        <w:t>dell’autorizzazione</w:t>
      </w:r>
      <w:r w:rsidRPr="00974578">
        <w:rPr>
          <w:bCs/>
          <w:i/>
          <w:spacing w:val="-9"/>
        </w:rPr>
        <w:t xml:space="preserve"> </w:t>
      </w:r>
      <w:r w:rsidRPr="00974578">
        <w:rPr>
          <w:bCs/>
          <w:i/>
        </w:rPr>
        <w:t>alla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partecipazione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</w:rPr>
        <w:t>in</w:t>
      </w:r>
      <w:r w:rsidRPr="00974578">
        <w:rPr>
          <w:bCs/>
          <w:i/>
          <w:spacing w:val="-9"/>
        </w:rPr>
        <w:t xml:space="preserve"> </w:t>
      </w:r>
      <w:r w:rsidRPr="00974578">
        <w:rPr>
          <w:bCs/>
          <w:i/>
        </w:rPr>
        <w:t>orario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di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servizio.</w:t>
      </w:r>
    </w:p>
    <w:sectPr w:rsidR="00F07BA2" w:rsidRPr="009745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/>
      </w:r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BFF5922"/>
    <w:multiLevelType w:val="hybridMultilevel"/>
    <w:tmpl w:val="46FC7E0E"/>
    <w:styleLink w:val="Stileimportato2"/>
    <w:lvl w:ilvl="0" w:tplc="84E6FD5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DEAD96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5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C83D80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F8E78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02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EEC358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7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48B98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4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7C5F4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18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7E6F8C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9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E0EFC4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62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0111A53"/>
    <w:multiLevelType w:val="hybridMultilevel"/>
    <w:tmpl w:val="5B3ED0C6"/>
    <w:lvl w:ilvl="0" w:tplc="2758D2A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9E1125"/>
    <w:multiLevelType w:val="hybridMultilevel"/>
    <w:tmpl w:val="F87652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867EA"/>
    <w:multiLevelType w:val="hybridMultilevel"/>
    <w:tmpl w:val="B7027A20"/>
    <w:styleLink w:val="Stileimportato6"/>
    <w:lvl w:ilvl="0" w:tplc="C12C6CC2">
      <w:start w:val="1"/>
      <w:numFmt w:val="decimal"/>
      <w:suff w:val="nothing"/>
      <w:lvlText w:val="%1)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329388">
      <w:start w:val="1"/>
      <w:numFmt w:val="lowerLetter"/>
      <w:suff w:val="nothing"/>
      <w:lvlText w:val="%2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0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9C3F28">
      <w:start w:val="1"/>
      <w:numFmt w:val="lowerRoman"/>
      <w:suff w:val="nothing"/>
      <w:lvlText w:val="%3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8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27C15A6">
      <w:start w:val="1"/>
      <w:numFmt w:val="decimal"/>
      <w:suff w:val="nothing"/>
      <w:lvlText w:val="%4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44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1D233F4">
      <w:start w:val="1"/>
      <w:numFmt w:val="lowerLetter"/>
      <w:suff w:val="nothing"/>
      <w:lvlText w:val="%5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16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F44184">
      <w:start w:val="1"/>
      <w:numFmt w:val="lowerRoman"/>
      <w:lvlText w:val="%6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num" w:pos="3884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06" w:hanging="4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1507C64">
      <w:start w:val="1"/>
      <w:numFmt w:val="decimal"/>
      <w:suff w:val="nothing"/>
      <w:lvlText w:val="%7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0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5E21DE">
      <w:start w:val="1"/>
      <w:numFmt w:val="lowerLetter"/>
      <w:suff w:val="nothing"/>
      <w:lvlText w:val="%8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324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DC2E78">
      <w:start w:val="1"/>
      <w:numFmt w:val="lowerRoman"/>
      <w:lvlText w:val="%9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44"/>
          <w:tab w:val="left" w:pos="6372"/>
          <w:tab w:val="left" w:pos="7080"/>
          <w:tab w:val="left" w:pos="7788"/>
          <w:tab w:val="left" w:pos="8496"/>
          <w:tab w:val="left" w:pos="9132"/>
        </w:tabs>
        <w:ind w:left="6066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BD34840"/>
    <w:multiLevelType w:val="hybridMultilevel"/>
    <w:tmpl w:val="F168E752"/>
    <w:styleLink w:val="Puntoelencogrande"/>
    <w:lvl w:ilvl="0" w:tplc="D360AC9C">
      <w:start w:val="1"/>
      <w:numFmt w:val="bullet"/>
      <w:lvlText w:val="•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07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9164E24">
      <w:start w:val="1"/>
      <w:numFmt w:val="bullet"/>
      <w:lvlText w:val="•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47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3F7026E8">
      <w:start w:val="1"/>
      <w:numFmt w:val="bullet"/>
      <w:lvlText w:val="•"/>
      <w:lvlJc w:val="left"/>
      <w:pPr>
        <w:tabs>
          <w:tab w:val="left" w:pos="426"/>
          <w:tab w:val="num" w:pos="7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8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F9502554">
      <w:start w:val="1"/>
      <w:numFmt w:val="bullet"/>
      <w:lvlText w:val="•"/>
      <w:lvlJc w:val="left"/>
      <w:pPr>
        <w:tabs>
          <w:tab w:val="left" w:pos="426"/>
          <w:tab w:val="left" w:pos="742"/>
          <w:tab w:val="num" w:pos="98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12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65029804">
      <w:start w:val="1"/>
      <w:numFmt w:val="bullet"/>
      <w:lvlText w:val="•"/>
      <w:lvlJc w:val="left"/>
      <w:pPr>
        <w:tabs>
          <w:tab w:val="left" w:pos="426"/>
          <w:tab w:val="left" w:pos="742"/>
          <w:tab w:val="num" w:pos="122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6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5F0E3A2C">
      <w:start w:val="1"/>
      <w:numFmt w:val="bullet"/>
      <w:lvlText w:val="•"/>
      <w:lvlJc w:val="left"/>
      <w:pPr>
        <w:tabs>
          <w:tab w:val="left" w:pos="426"/>
          <w:tab w:val="left" w:pos="742"/>
          <w:tab w:val="num" w:pos="146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60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67A3330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170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4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2B7CBBF6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194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08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3E885818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218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2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1" w15:restartNumberingAfterBreak="0">
    <w:nsid w:val="48D25521"/>
    <w:multiLevelType w:val="hybridMultilevel"/>
    <w:tmpl w:val="46FC7E0E"/>
    <w:numStyleLink w:val="Stileimportato2"/>
  </w:abstractNum>
  <w:abstractNum w:abstractNumId="12" w15:restartNumberingAfterBreak="0">
    <w:nsid w:val="5B807835"/>
    <w:multiLevelType w:val="hybridMultilevel"/>
    <w:tmpl w:val="D2629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11558"/>
    <w:multiLevelType w:val="hybridMultilevel"/>
    <w:tmpl w:val="46FC7E0E"/>
    <w:numStyleLink w:val="Stileimportato2"/>
  </w:abstractNum>
  <w:abstractNum w:abstractNumId="14" w15:restartNumberingAfterBreak="0">
    <w:nsid w:val="7DE514C9"/>
    <w:multiLevelType w:val="hybridMultilevel"/>
    <w:tmpl w:val="F168E752"/>
    <w:numStyleLink w:val="Puntoelencogrande"/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4"/>
  </w:num>
  <w:num w:numId="12">
    <w:abstractNumId w:val="13"/>
  </w:num>
  <w:num w:numId="13">
    <w:abstractNumId w:val="8"/>
  </w:num>
  <w:num w:numId="14">
    <w:abstractNumId w:val="9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96"/>
    <w:rsid w:val="00161DFF"/>
    <w:rsid w:val="00165352"/>
    <w:rsid w:val="001F2C22"/>
    <w:rsid w:val="00200B22"/>
    <w:rsid w:val="002B35C3"/>
    <w:rsid w:val="002C5D9B"/>
    <w:rsid w:val="002E761C"/>
    <w:rsid w:val="00325529"/>
    <w:rsid w:val="003478DA"/>
    <w:rsid w:val="0037318B"/>
    <w:rsid w:val="003F7240"/>
    <w:rsid w:val="00437697"/>
    <w:rsid w:val="004D0495"/>
    <w:rsid w:val="005D1B17"/>
    <w:rsid w:val="006266DE"/>
    <w:rsid w:val="006A64CE"/>
    <w:rsid w:val="006B7EF8"/>
    <w:rsid w:val="007C364E"/>
    <w:rsid w:val="0084776F"/>
    <w:rsid w:val="008B67C4"/>
    <w:rsid w:val="008E3A6C"/>
    <w:rsid w:val="00935D96"/>
    <w:rsid w:val="00974578"/>
    <w:rsid w:val="00A16A58"/>
    <w:rsid w:val="00A733BF"/>
    <w:rsid w:val="00AF0603"/>
    <w:rsid w:val="00B21DF0"/>
    <w:rsid w:val="00B57944"/>
    <w:rsid w:val="00B83E3D"/>
    <w:rsid w:val="00BC5B72"/>
    <w:rsid w:val="00C7340E"/>
    <w:rsid w:val="00CC5488"/>
    <w:rsid w:val="00CE3F49"/>
    <w:rsid w:val="00CE53CF"/>
    <w:rsid w:val="00D04272"/>
    <w:rsid w:val="00D07F5E"/>
    <w:rsid w:val="00D42FC1"/>
    <w:rsid w:val="00D54976"/>
    <w:rsid w:val="00DC7035"/>
    <w:rsid w:val="00DF5129"/>
    <w:rsid w:val="00E20B55"/>
    <w:rsid w:val="00E56429"/>
    <w:rsid w:val="00E61792"/>
    <w:rsid w:val="00ED08FD"/>
    <w:rsid w:val="00F0034B"/>
    <w:rsid w:val="00F07BA2"/>
    <w:rsid w:val="00F94915"/>
    <w:rsid w:val="00F94A38"/>
    <w:rsid w:val="00FA6A48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7CF13-54FA-4AE3-ABD5-33A404C0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5D96"/>
    <w:pPr>
      <w:suppressAutoHyphens/>
      <w:spacing w:after="0" w:line="240" w:lineRule="auto"/>
    </w:pPr>
    <w:rPr>
      <w:rFonts w:ascii="Cambria" w:eastAsia="Times New Roman" w:hAnsi="Cambria" w:cs="Cambria"/>
      <w:kern w:val="2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D9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935D96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unhideWhenUsed/>
    <w:rsid w:val="00AF0603"/>
    <w:pPr>
      <w:widowControl w:val="0"/>
      <w:spacing w:after="120"/>
    </w:pPr>
    <w:rPr>
      <w:rFonts w:ascii="Times New Roman" w:eastAsia="SimSun" w:hAnsi="Times New Roman" w:cs="Mangal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semiHidden/>
    <w:rsid w:val="00AF0603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Enfasigrassetto">
    <w:name w:val="Strong"/>
    <w:basedOn w:val="Carpredefinitoparagrafo"/>
    <w:qFormat/>
    <w:rsid w:val="00AF0603"/>
    <w:rPr>
      <w:b/>
      <w:bCs/>
    </w:rPr>
  </w:style>
  <w:style w:type="character" w:styleId="Enfasicorsivo">
    <w:name w:val="Emphasis"/>
    <w:basedOn w:val="Carpredefinitoparagrafo"/>
    <w:qFormat/>
    <w:rsid w:val="00AF0603"/>
    <w:rPr>
      <w:i/>
      <w:iCs/>
    </w:rPr>
  </w:style>
  <w:style w:type="paragraph" w:customStyle="1" w:styleId="Default">
    <w:name w:val="Default"/>
    <w:rsid w:val="006B7EF8"/>
    <w:pPr>
      <w:widowControl w:val="0"/>
      <w:suppressAutoHyphens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B7EF8"/>
    <w:pPr>
      <w:ind w:left="720"/>
    </w:pPr>
    <w:rPr>
      <w:rFonts w:ascii="Times New Roman" w:eastAsia="MS Mincho" w:hAnsi="Times New Roman" w:cs="Times New Roman"/>
      <w:color w:val="00000A"/>
      <w:kern w:val="0"/>
      <w:lang w:eastAsia="ja-JP"/>
    </w:rPr>
  </w:style>
  <w:style w:type="paragraph" w:customStyle="1" w:styleId="Didefault">
    <w:name w:val="Di default"/>
    <w:rsid w:val="00CE53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</w:rPr>
  </w:style>
  <w:style w:type="numbering" w:customStyle="1" w:styleId="Stileimportato2">
    <w:name w:val="Stile importato 2"/>
    <w:rsid w:val="00CE53CF"/>
    <w:pPr>
      <w:numPr>
        <w:numId w:val="8"/>
      </w:numPr>
    </w:pPr>
  </w:style>
  <w:style w:type="numbering" w:customStyle="1" w:styleId="Puntoelencogrande">
    <w:name w:val="Punto elenco grande"/>
    <w:rsid w:val="00CC5488"/>
    <w:pPr>
      <w:numPr>
        <w:numId w:val="10"/>
      </w:numPr>
    </w:pPr>
  </w:style>
  <w:style w:type="paragraph" w:customStyle="1" w:styleId="DidefaultA">
    <w:name w:val="Di default A"/>
    <w:rsid w:val="00DC70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</w:rPr>
  </w:style>
  <w:style w:type="numbering" w:customStyle="1" w:styleId="Stileimportato6">
    <w:name w:val="Stile importato 6"/>
    <w:rsid w:val="00D5497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irenze@proteofaresaper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irenze@proteofaresaper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D6D89-4313-43D7-B8E1-26BEFC9A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MARUCELLI</dc:creator>
  <cp:keywords/>
  <dc:description/>
  <cp:lastModifiedBy>Federico Marucelli</cp:lastModifiedBy>
  <cp:revision>4</cp:revision>
  <dcterms:created xsi:type="dcterms:W3CDTF">2019-06-27T09:42:00Z</dcterms:created>
  <dcterms:modified xsi:type="dcterms:W3CDTF">2019-11-10T15:39:00Z</dcterms:modified>
</cp:coreProperties>
</file>