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5FC123" w14:textId="0CECCE44" w:rsidR="00E603AD" w:rsidRDefault="008E3D69" w:rsidP="00930536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D</w:t>
      </w:r>
      <w:r w:rsidRPr="008E3D69">
        <w:rPr>
          <w:rFonts w:ascii="Times New Roman" w:hAnsi="Times New Roman" w:cs="Times New Roman"/>
          <w:b/>
          <w:bCs/>
          <w:color w:val="000000"/>
          <w:sz w:val="28"/>
          <w:szCs w:val="28"/>
        </w:rPr>
        <w:t>omande</w:t>
      </w:r>
      <w:r w:rsidR="00E621D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alu</w:t>
      </w:r>
      <w:bookmarkStart w:id="0" w:name="_GoBack"/>
      <w:bookmarkEnd w:id="0"/>
      <w:r w:rsidR="00E621D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nne/i Liceo Da Vinci </w:t>
      </w:r>
      <w:r w:rsidRPr="008E3D6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per il prof. Simone Neri </w:t>
      </w:r>
      <w:proofErr w:type="spellStart"/>
      <w:r w:rsidRPr="008E3D69">
        <w:rPr>
          <w:rFonts w:ascii="Times New Roman" w:hAnsi="Times New Roman" w:cs="Times New Roman"/>
          <w:b/>
          <w:bCs/>
          <w:color w:val="000000"/>
          <w:sz w:val="28"/>
          <w:szCs w:val="28"/>
        </w:rPr>
        <w:t>Serneri</w:t>
      </w:r>
      <w:proofErr w:type="spellEnd"/>
    </w:p>
    <w:p w14:paraId="6E8649B6" w14:textId="77777777" w:rsidR="008E3D69" w:rsidRDefault="008E3D69" w:rsidP="008E3D69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8B97C78" w14:textId="77777777" w:rsidR="008E3D69" w:rsidRPr="008E3D69" w:rsidRDefault="008E3D69">
      <w:pPr>
        <w:rPr>
          <w:sz w:val="28"/>
          <w:szCs w:val="28"/>
        </w:rPr>
      </w:pPr>
    </w:p>
    <w:p w14:paraId="79BCD049" w14:textId="330C5EE1" w:rsidR="008E3D69" w:rsidRPr="008E3D69" w:rsidRDefault="008E3D69" w:rsidP="008E3D69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E3D6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Classe 5 D scienze applicate: </w:t>
      </w:r>
    </w:p>
    <w:p w14:paraId="5B8F67C5" w14:textId="77777777" w:rsidR="008E3D69" w:rsidRDefault="008E3D69" w:rsidP="008E3D69">
      <w:pPr>
        <w:rPr>
          <w:rFonts w:ascii="Garamond" w:hAnsi="Garamond" w:cs="Arial"/>
          <w:color w:val="000000"/>
          <w:shd w:val="clear" w:color="auto" w:fill="FFFFFF"/>
        </w:rPr>
      </w:pPr>
    </w:p>
    <w:p w14:paraId="278CD5F2" w14:textId="77777777" w:rsidR="008E3D69" w:rsidRPr="008E3D69" w:rsidRDefault="008E3D69" w:rsidP="008E3D69">
      <w:pPr>
        <w:pStyle w:val="Paragrafoelenco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8E3D69">
        <w:rPr>
          <w:rFonts w:ascii="Garamond" w:hAnsi="Garamond"/>
          <w:sz w:val="24"/>
          <w:szCs w:val="24"/>
        </w:rPr>
        <w:t>Come si è evoluto il dibattito storiografico sugli Anni di Piombo?</w:t>
      </w:r>
    </w:p>
    <w:p w14:paraId="60F87589" w14:textId="77777777" w:rsidR="008E3D69" w:rsidRPr="008E3D69" w:rsidRDefault="008E3D69" w:rsidP="008E3D69">
      <w:pPr>
        <w:rPr>
          <w:rFonts w:ascii="Garamond" w:hAnsi="Garamond"/>
        </w:rPr>
      </w:pPr>
    </w:p>
    <w:p w14:paraId="49AEAEDB" w14:textId="3E682F4C" w:rsidR="008E3D69" w:rsidRPr="00930536" w:rsidRDefault="008E3D69" w:rsidP="00930536">
      <w:pPr>
        <w:pStyle w:val="Paragrafoelenco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8E3D69">
        <w:rPr>
          <w:rFonts w:ascii="Garamond" w:hAnsi="Garamond"/>
          <w:sz w:val="24"/>
          <w:szCs w:val="24"/>
        </w:rPr>
        <w:t>Se potesse cancellare un evento avvenuto negli anni ‘60/’70 che ha avuto un impatto negativo, quale sceglierebbe?</w:t>
      </w:r>
    </w:p>
    <w:p w14:paraId="4D76F46E" w14:textId="77777777" w:rsidR="008E3D69" w:rsidRPr="008E3D69" w:rsidRDefault="008E3D69" w:rsidP="008E3D69">
      <w:pPr>
        <w:pStyle w:val="Paragrafoelenco"/>
        <w:rPr>
          <w:rFonts w:ascii="Garamond" w:hAnsi="Garamond"/>
          <w:sz w:val="24"/>
          <w:szCs w:val="24"/>
        </w:rPr>
      </w:pPr>
    </w:p>
    <w:p w14:paraId="678BF6E0" w14:textId="77777777" w:rsidR="008E3D69" w:rsidRPr="008E3D69" w:rsidRDefault="008E3D69" w:rsidP="008E3D69">
      <w:pPr>
        <w:pStyle w:val="Paragrafoelenco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8E3D69">
        <w:rPr>
          <w:rFonts w:ascii="Garamond" w:hAnsi="Garamond"/>
          <w:sz w:val="24"/>
          <w:szCs w:val="24"/>
        </w:rPr>
        <w:t>Se potesse rivivere un evento storico o culturale di questo decennio, quale sarebbe?</w:t>
      </w:r>
    </w:p>
    <w:p w14:paraId="7F8AE42F" w14:textId="77777777" w:rsidR="008E3D69" w:rsidRPr="008E3D69" w:rsidRDefault="008E3D69" w:rsidP="008E3D69">
      <w:pPr>
        <w:rPr>
          <w:rFonts w:ascii="Garamond" w:hAnsi="Garamond"/>
        </w:rPr>
      </w:pPr>
    </w:p>
    <w:p w14:paraId="0E60E619" w14:textId="77777777" w:rsidR="008E3D69" w:rsidRDefault="008E3D69" w:rsidP="008E3D69">
      <w:pPr>
        <w:pStyle w:val="Paragrafoelenco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8E3D69">
        <w:rPr>
          <w:rFonts w:ascii="Garamond" w:hAnsi="Garamond"/>
          <w:sz w:val="24"/>
          <w:szCs w:val="24"/>
        </w:rPr>
        <w:t>Come ha reagito la popolazione ai vari atti terroristici di questi anni? Che clima di respirava?</w:t>
      </w:r>
    </w:p>
    <w:p w14:paraId="36680CB2" w14:textId="77777777" w:rsidR="008E3D69" w:rsidRPr="008E3D69" w:rsidRDefault="008E3D69" w:rsidP="008E3D69">
      <w:pPr>
        <w:rPr>
          <w:rFonts w:ascii="Garamond" w:hAnsi="Garamond"/>
        </w:rPr>
      </w:pPr>
    </w:p>
    <w:p w14:paraId="50BBEAAB" w14:textId="77777777" w:rsidR="008E3D69" w:rsidRPr="008E3D69" w:rsidRDefault="008E3D69" w:rsidP="008E3D69">
      <w:pPr>
        <w:pStyle w:val="Paragrafoelenco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8E3D69">
        <w:rPr>
          <w:rFonts w:ascii="Garamond" w:hAnsi="Garamond"/>
          <w:sz w:val="24"/>
          <w:szCs w:val="24"/>
        </w:rPr>
        <w:t>Qual è stata l’incidenza degli attentati degli anni 70 in Italia sull’evoluzione politica e sociale del Paese e quali sono stati gli impatti a lungo termine di questi eventi sulla sicurezza e sulla percezione di stabilità del contesto italiano?</w:t>
      </w:r>
    </w:p>
    <w:p w14:paraId="54269270" w14:textId="77777777" w:rsidR="008E3D69" w:rsidRPr="008E3D69" w:rsidRDefault="008E3D69" w:rsidP="008E3D69">
      <w:pPr>
        <w:rPr>
          <w:rFonts w:ascii="Garamond" w:hAnsi="Garamond"/>
        </w:rPr>
      </w:pPr>
    </w:p>
    <w:p w14:paraId="66CCB73D" w14:textId="77777777" w:rsidR="008E3D69" w:rsidRPr="008E3D69" w:rsidRDefault="008E3D69" w:rsidP="008E3D69">
      <w:pPr>
        <w:pStyle w:val="Paragrafoelenco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8E3D69">
        <w:rPr>
          <w:rFonts w:ascii="Garamond" w:hAnsi="Garamond"/>
          <w:sz w:val="24"/>
          <w:szCs w:val="24"/>
        </w:rPr>
        <w:t>Quale impatto sociale e culturale ha avuto il movimento hippie negli anni ’</w:t>
      </w:r>
      <w:proofErr w:type="gramStart"/>
      <w:r w:rsidRPr="008E3D69">
        <w:rPr>
          <w:rFonts w:ascii="Garamond" w:hAnsi="Garamond"/>
          <w:sz w:val="24"/>
          <w:szCs w:val="24"/>
        </w:rPr>
        <w:t>60  e</w:t>
      </w:r>
      <w:proofErr w:type="gramEnd"/>
      <w:r w:rsidRPr="008E3D69">
        <w:rPr>
          <w:rFonts w:ascii="Garamond" w:hAnsi="Garamond"/>
          <w:sz w:val="24"/>
          <w:szCs w:val="24"/>
        </w:rPr>
        <w:t xml:space="preserve"> ’70 e in che modo queste influenze hanno contribuito a ridefinire la concezione della controcultura?</w:t>
      </w:r>
    </w:p>
    <w:p w14:paraId="569E9638" w14:textId="77777777" w:rsidR="008E3D69" w:rsidRPr="008E3D69" w:rsidRDefault="008E3D69" w:rsidP="008E3D69">
      <w:pPr>
        <w:rPr>
          <w:rFonts w:ascii="Garamond" w:hAnsi="Garamond"/>
        </w:rPr>
      </w:pPr>
    </w:p>
    <w:p w14:paraId="1CF5D43D" w14:textId="77777777" w:rsidR="008E3D69" w:rsidRPr="008E3D69" w:rsidRDefault="008E3D69" w:rsidP="008E3D69">
      <w:pPr>
        <w:pStyle w:val="Paragrafoelenco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8E3D69">
        <w:rPr>
          <w:rFonts w:ascii="Garamond" w:hAnsi="Garamond"/>
          <w:sz w:val="24"/>
          <w:szCs w:val="24"/>
        </w:rPr>
        <w:t>Com’è cambiata l'educazione durante gli anni '60 e '70 e quali sono stati i principali cambiamenti nell'istruzione di quel periodo? Secondo lei tale processo di cambiamento ha migliorato radicalmente la scuola e l’università, oppure ci sono anche elementi positivi che si sono persi, rispetto al modello di istruzione precedente?</w:t>
      </w:r>
    </w:p>
    <w:p w14:paraId="0EA66EA3" w14:textId="77777777" w:rsidR="00E603AD" w:rsidRPr="0003663F" w:rsidRDefault="00E603AD" w:rsidP="00E603AD">
      <w:pPr>
        <w:pStyle w:val="paragraph"/>
        <w:spacing w:before="0" w:beforeAutospacing="0" w:after="0" w:afterAutospacing="0"/>
        <w:textAlignment w:val="baseline"/>
        <w:rPr>
          <w:rFonts w:ascii="Garamond" w:hAnsi="Garamond" w:cs="Segoe UI"/>
        </w:rPr>
      </w:pPr>
      <w:r w:rsidRPr="0003663F">
        <w:rPr>
          <w:rStyle w:val="eop"/>
          <w:rFonts w:ascii="Garamond" w:hAnsi="Garamond" w:cs="Calibri"/>
        </w:rPr>
        <w:t> </w:t>
      </w:r>
    </w:p>
    <w:p w14:paraId="1750DE4F" w14:textId="77777777" w:rsidR="0003663F" w:rsidRDefault="0003663F" w:rsidP="0003663F">
      <w:pPr>
        <w:rPr>
          <w:rFonts w:ascii="Times New Roman" w:hAnsi="Times New Roman" w:cs="Times New Roman"/>
          <w:b/>
          <w:bCs/>
          <w:color w:val="000000"/>
        </w:rPr>
      </w:pPr>
    </w:p>
    <w:p w14:paraId="0CBE4CE5" w14:textId="06B200D2" w:rsidR="0003663F" w:rsidRDefault="0003663F" w:rsidP="0003663F">
      <w:pPr>
        <w:rPr>
          <w:rFonts w:ascii="Times New Roman" w:hAnsi="Times New Roman" w:cs="Times New Roman"/>
          <w:b/>
          <w:bCs/>
          <w:color w:val="000000"/>
        </w:rPr>
      </w:pPr>
      <w:r w:rsidRPr="00D17DD2">
        <w:rPr>
          <w:rFonts w:ascii="Times New Roman" w:hAnsi="Times New Roman" w:cs="Times New Roman"/>
          <w:b/>
          <w:bCs/>
          <w:color w:val="000000"/>
        </w:rPr>
        <w:t>Classe</w:t>
      </w:r>
      <w:r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D17DD2">
        <w:rPr>
          <w:rFonts w:ascii="Times New Roman" w:hAnsi="Times New Roman" w:cs="Times New Roman"/>
          <w:b/>
          <w:bCs/>
          <w:color w:val="000000"/>
        </w:rPr>
        <w:t>5</w:t>
      </w:r>
      <w:r>
        <w:rPr>
          <w:rFonts w:ascii="Times New Roman" w:hAnsi="Times New Roman" w:cs="Times New Roman"/>
          <w:b/>
          <w:bCs/>
          <w:color w:val="000000"/>
        </w:rPr>
        <w:t xml:space="preserve"> A</w:t>
      </w:r>
      <w:r w:rsidR="008E3D69">
        <w:rPr>
          <w:rFonts w:ascii="Times New Roman" w:hAnsi="Times New Roman" w:cs="Times New Roman"/>
          <w:b/>
          <w:bCs/>
          <w:color w:val="000000"/>
        </w:rPr>
        <w:t xml:space="preserve">: </w:t>
      </w:r>
    </w:p>
    <w:p w14:paraId="615AE45D" w14:textId="413ADB0E" w:rsidR="0003663F" w:rsidRPr="004D2C1B" w:rsidRDefault="0003663F" w:rsidP="0003663F">
      <w:pPr>
        <w:rPr>
          <w:rFonts w:ascii="Times New Roman" w:hAnsi="Times New Roman" w:cs="Times New Roman"/>
          <w:b/>
          <w:bCs/>
          <w:color w:val="000000"/>
        </w:rPr>
      </w:pPr>
      <w:r w:rsidRPr="00D17DD2">
        <w:rPr>
          <w:rFonts w:ascii="Times New Roman" w:hAnsi="Times New Roman" w:cs="Times New Roman"/>
          <w:color w:val="000000"/>
        </w:rPr>
        <w:br/>
      </w:r>
      <w:r w:rsidRPr="0003663F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Guido </w:t>
      </w:r>
      <w:proofErr w:type="spellStart"/>
      <w:r w:rsidRPr="0003663F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Bandettini</w:t>
      </w:r>
      <w:proofErr w:type="spellEnd"/>
      <w:r w:rsidRPr="0003663F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 di Poggio, 5</w:t>
      </w:r>
      <w:proofErr w:type="gramStart"/>
      <w:r w:rsidRPr="0003663F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A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:</w:t>
      </w:r>
      <w:r w:rsidRPr="00D17DD2">
        <w:rPr>
          <w:rFonts w:ascii="Times New Roman" w:hAnsi="Times New Roman" w:cs="Times New Roman"/>
          <w:color w:val="000000"/>
          <w:shd w:val="clear" w:color="auto" w:fill="FFFFFF"/>
        </w:rPr>
        <w:t>Il</w:t>
      </w:r>
      <w:proofErr w:type="gramEnd"/>
      <w:r w:rsidRPr="00D17DD2">
        <w:rPr>
          <w:rFonts w:ascii="Times New Roman" w:hAnsi="Times New Roman" w:cs="Times New Roman"/>
          <w:color w:val="000000"/>
          <w:shd w:val="clear" w:color="auto" w:fill="FFFFFF"/>
        </w:rPr>
        <w:t xml:space="preserve"> fatto che l’Italia non si sia ripresa dalla crisi del ’68 è dovuto all’intervento poco autoritario dello stato? </w:t>
      </w:r>
      <w:r w:rsidRPr="00D17DD2">
        <w:rPr>
          <w:rFonts w:ascii="Times New Roman" w:hAnsi="Times New Roman" w:cs="Times New Roman"/>
          <w:color w:val="000000"/>
        </w:rPr>
        <w:br/>
      </w:r>
    </w:p>
    <w:p w14:paraId="76F7AA5C" w14:textId="5182E6A8" w:rsidR="0003663F" w:rsidRDefault="0003663F" w:rsidP="0003663F">
      <w:pPr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03663F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Guido </w:t>
      </w:r>
      <w:proofErr w:type="spellStart"/>
      <w:r w:rsidRPr="0003663F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Bandettini</w:t>
      </w:r>
      <w:proofErr w:type="spellEnd"/>
      <w:r w:rsidRPr="0003663F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 di Poggio, 5</w:t>
      </w:r>
      <w:proofErr w:type="gramStart"/>
      <w:r w:rsidRPr="0003663F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A</w:t>
      </w:r>
      <w:r w:rsidRPr="00D17DD2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hd w:val="clear" w:color="auto" w:fill="FFFFFF"/>
        </w:rPr>
        <w:t>:</w:t>
      </w:r>
      <w:proofErr w:type="gram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Pr="00D17DD2">
        <w:rPr>
          <w:rFonts w:ascii="Times New Roman" w:hAnsi="Times New Roman" w:cs="Times New Roman"/>
          <w:color w:val="000000"/>
          <w:shd w:val="clear" w:color="auto" w:fill="FFFFFF"/>
        </w:rPr>
        <w:t xml:space="preserve">Come è stata gestita l’immigrazione interna e come è stata la convivenza tra persone del Sud e persone del Nord nelle grandi città, come ad esempio Milano? </w:t>
      </w:r>
      <w:bookmarkStart w:id="1" w:name="_Hlk150707418"/>
      <w:proofErr w:type="gramStart"/>
      <w:r w:rsidRPr="00D17DD2">
        <w:rPr>
          <w:rFonts w:ascii="Times New Roman" w:hAnsi="Times New Roman" w:cs="Times New Roman"/>
          <w:color w:val="000000"/>
          <w:shd w:val="clear" w:color="auto" w:fill="FFFFFF"/>
        </w:rPr>
        <w:t>()</w:t>
      </w:r>
      <w:bookmarkEnd w:id="1"/>
      <w:r w:rsidRPr="00D17DD2">
        <w:rPr>
          <w:rFonts w:ascii="Times New Roman" w:hAnsi="Times New Roman" w:cs="Times New Roman"/>
          <w:color w:val="000000"/>
        </w:rPr>
        <w:br/>
      </w:r>
      <w:r w:rsidRPr="00D17DD2">
        <w:rPr>
          <w:rFonts w:ascii="Times New Roman" w:hAnsi="Times New Roman" w:cs="Times New Roman"/>
          <w:color w:val="000000"/>
        </w:rPr>
        <w:br/>
      </w:r>
      <w:r w:rsidRPr="0003663F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Chiara</w:t>
      </w:r>
      <w:proofErr w:type="gramEnd"/>
      <w:r w:rsidRPr="0003663F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 Grevi e Giada </w:t>
      </w:r>
      <w:proofErr w:type="spellStart"/>
      <w:r w:rsidRPr="0003663F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Reminghi</w:t>
      </w:r>
      <w:proofErr w:type="spellEnd"/>
      <w:r w:rsidRPr="0003663F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, 5A</w:t>
      </w:r>
      <w:r w:rsidRPr="00D17DD2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: </w:t>
      </w:r>
      <w:r w:rsidRPr="00D17DD2">
        <w:rPr>
          <w:rFonts w:ascii="Times New Roman" w:hAnsi="Times New Roman" w:cs="Times New Roman"/>
          <w:color w:val="000000"/>
          <w:shd w:val="clear" w:color="auto" w:fill="FFFFFF"/>
        </w:rPr>
        <w:t>Le donne durante gli anni ’70 si sono fatte spazio nella società: erano personaggi attivi, avevano consapevolezza del loro ruolo e dei loro diritti</w:t>
      </w:r>
      <w:r w:rsidR="00930536">
        <w:rPr>
          <w:rFonts w:ascii="Times New Roman" w:hAnsi="Times New Roman" w:cs="Times New Roman"/>
          <w:color w:val="000000"/>
          <w:shd w:val="clear" w:color="auto" w:fill="FFFFFF"/>
        </w:rPr>
        <w:t>, e</w:t>
      </w:r>
      <w:r w:rsidRPr="00D17DD2">
        <w:rPr>
          <w:rFonts w:ascii="Times New Roman" w:hAnsi="Times New Roman" w:cs="Times New Roman"/>
          <w:color w:val="000000"/>
          <w:shd w:val="clear" w:color="auto" w:fill="FFFFFF"/>
        </w:rPr>
        <w:t>rano lavoratrici</w:t>
      </w:r>
      <w:r w:rsidR="00930536">
        <w:rPr>
          <w:rFonts w:ascii="Times New Roman" w:hAnsi="Times New Roman" w:cs="Times New Roman"/>
          <w:color w:val="000000"/>
          <w:shd w:val="clear" w:color="auto" w:fill="FFFFFF"/>
        </w:rPr>
        <w:t>. Le chiediamo però se c’erano delle forme di tutela, ad esempio q</w:t>
      </w:r>
      <w:r w:rsidRPr="00D17DD2">
        <w:rPr>
          <w:rFonts w:ascii="Times New Roman" w:hAnsi="Times New Roman" w:cs="Times New Roman"/>
          <w:color w:val="000000"/>
          <w:shd w:val="clear" w:color="auto" w:fill="FFFFFF"/>
        </w:rPr>
        <w:t xml:space="preserve">uando erano in stato di gravidanza, quali erano i loro diritti per il lavoro? C’era il congedo di maternità? Dopo aver partorito un figlio, riuscivano a trovare facilmente lavoro? </w:t>
      </w:r>
    </w:p>
    <w:p w14:paraId="164F7ED0" w14:textId="3159A566" w:rsidR="0003663F" w:rsidRPr="00D17DD2" w:rsidRDefault="0003663F" w:rsidP="0003663F">
      <w:pPr>
        <w:rPr>
          <w:rFonts w:ascii="Times New Roman" w:hAnsi="Times New Roman" w:cs="Times New Roman"/>
          <w:color w:val="000000"/>
          <w:shd w:val="clear" w:color="auto" w:fill="FFFFFF"/>
        </w:rPr>
      </w:pPr>
      <w:r w:rsidRPr="00D17DD2">
        <w:rPr>
          <w:rFonts w:ascii="Times New Roman" w:hAnsi="Times New Roman" w:cs="Times New Roman"/>
          <w:color w:val="000000"/>
        </w:rPr>
        <w:br/>
      </w:r>
      <w:r w:rsidRPr="0003663F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Lorenzo </w:t>
      </w:r>
      <w:proofErr w:type="spellStart"/>
      <w:r w:rsidRPr="0003663F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Pancani</w:t>
      </w:r>
      <w:proofErr w:type="spellEnd"/>
      <w:r w:rsidRPr="0003663F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, 5</w:t>
      </w:r>
      <w:proofErr w:type="gramStart"/>
      <w:r w:rsidRPr="0003663F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A</w:t>
      </w:r>
      <w:r w:rsidRPr="00D17DD2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hd w:val="clear" w:color="auto" w:fill="FFFFFF"/>
        </w:rPr>
        <w:t>:</w:t>
      </w:r>
      <w:proofErr w:type="gram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Pr="00D17DD2">
        <w:rPr>
          <w:rFonts w:ascii="Times New Roman" w:hAnsi="Times New Roman" w:cs="Times New Roman"/>
          <w:color w:val="000000"/>
          <w:shd w:val="clear" w:color="auto" w:fill="FFFFFF"/>
        </w:rPr>
        <w:t>Come cambiano le città negli anni del</w:t>
      </w:r>
      <w:r w:rsidRPr="00D17DD2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 xml:space="preserve"> boom</w:t>
      </w:r>
      <w:r w:rsidRPr="00D17DD2">
        <w:rPr>
          <w:rFonts w:ascii="Times New Roman" w:hAnsi="Times New Roman" w:cs="Times New Roman"/>
          <w:color w:val="000000"/>
          <w:shd w:val="clear" w:color="auto" w:fill="FFFFFF"/>
        </w:rPr>
        <w:t xml:space="preserve"> economico? ().</w:t>
      </w:r>
    </w:p>
    <w:p w14:paraId="02C0C0EA" w14:textId="77777777" w:rsidR="0003663F" w:rsidRDefault="0003663F" w:rsidP="0003663F">
      <w:pPr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37B59232" w14:textId="65126E81" w:rsidR="0003663F" w:rsidRDefault="0003663F" w:rsidP="0003663F">
      <w:pPr>
        <w:rPr>
          <w:rFonts w:ascii="Times New Roman" w:hAnsi="Times New Roman" w:cs="Times New Roman"/>
          <w:color w:val="000000"/>
          <w:shd w:val="clear" w:color="auto" w:fill="FFFFFF"/>
        </w:rPr>
      </w:pPr>
      <w:r w:rsidRPr="0003663F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Lorenzo </w:t>
      </w:r>
      <w:proofErr w:type="spellStart"/>
      <w:r w:rsidRPr="0003663F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Pancani</w:t>
      </w:r>
      <w:proofErr w:type="spellEnd"/>
      <w:r w:rsidRPr="0003663F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, 5</w:t>
      </w:r>
      <w:proofErr w:type="gramStart"/>
      <w:r w:rsidRPr="0003663F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A</w:t>
      </w:r>
      <w:r w:rsidRPr="00D17DD2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hd w:val="clear" w:color="auto" w:fill="FFFFFF"/>
        </w:rPr>
        <w:t>:</w:t>
      </w:r>
      <w:proofErr w:type="gram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Pr="00D17DD2">
        <w:rPr>
          <w:rFonts w:ascii="Times New Roman" w:hAnsi="Times New Roman" w:cs="Times New Roman"/>
          <w:color w:val="000000"/>
          <w:shd w:val="clear" w:color="auto" w:fill="FFFFFF"/>
        </w:rPr>
        <w:t xml:space="preserve">Cosa è “Prima linea”? </w:t>
      </w:r>
      <w:r w:rsidRPr="00D17DD2">
        <w:rPr>
          <w:rFonts w:ascii="Times New Roman" w:hAnsi="Times New Roman" w:cs="Times New Roman"/>
          <w:color w:val="000000"/>
        </w:rPr>
        <w:br/>
      </w:r>
      <w:r w:rsidRPr="00D17DD2">
        <w:rPr>
          <w:rFonts w:ascii="Times New Roman" w:hAnsi="Times New Roman" w:cs="Times New Roman"/>
          <w:color w:val="000000"/>
        </w:rPr>
        <w:br/>
      </w:r>
      <w:r w:rsidRPr="0003663F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Benedetta Cresti e Giulia Chiarugi, 5A 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: </w:t>
      </w:r>
      <w:r w:rsidRPr="00D17DD2">
        <w:rPr>
          <w:rFonts w:ascii="Times New Roman" w:hAnsi="Times New Roman" w:cs="Times New Roman"/>
          <w:color w:val="000000"/>
          <w:shd w:val="clear" w:color="auto" w:fill="FFFFFF"/>
        </w:rPr>
        <w:t xml:space="preserve">Nella prima lezione ha parlato degli anni ’60 e </w:t>
      </w:r>
      <w:r w:rsidRPr="00D17DD2">
        <w:rPr>
          <w:rFonts w:ascii="Times New Roman" w:hAnsi="Times New Roman" w:cs="Times New Roman"/>
          <w:color w:val="000000"/>
          <w:shd w:val="clear" w:color="auto" w:fill="FFFFFF"/>
        </w:rPr>
        <w:lastRenderedPageBreak/>
        <w:t>inizialmente del flusso migratorio che ha caratterizzato l’Italia nel corso di quegli anni.</w:t>
      </w:r>
      <w:r w:rsidRPr="00D17DD2">
        <w:rPr>
          <w:rFonts w:ascii="Times New Roman" w:hAnsi="Times New Roman" w:cs="Times New Roman"/>
          <w:color w:val="000000"/>
        </w:rPr>
        <w:br/>
      </w:r>
      <w:r w:rsidRPr="00D17DD2">
        <w:rPr>
          <w:rFonts w:ascii="Times New Roman" w:hAnsi="Times New Roman" w:cs="Times New Roman"/>
          <w:color w:val="000000"/>
          <w:shd w:val="clear" w:color="auto" w:fill="FFFFFF"/>
        </w:rPr>
        <w:t>Secondo lei perché, nonostante anche il Sud Italia, come ha detto, stesse man mano diventando sempre più industrializzato, le persone comunque hanno iniziato a muoversi verso il nord? ()</w:t>
      </w:r>
      <w:r w:rsidRPr="00D17DD2">
        <w:rPr>
          <w:rFonts w:ascii="Times New Roman" w:hAnsi="Times New Roman" w:cs="Times New Roman"/>
          <w:color w:val="000000"/>
        </w:rPr>
        <w:br/>
      </w:r>
      <w:r w:rsidRPr="00D17DD2">
        <w:rPr>
          <w:rFonts w:ascii="Times New Roman" w:hAnsi="Times New Roman" w:cs="Times New Roman"/>
          <w:color w:val="000000"/>
        </w:rPr>
        <w:br/>
      </w:r>
      <w:r w:rsidRPr="0003663F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Pietro </w:t>
      </w:r>
      <w:proofErr w:type="spellStart"/>
      <w:r w:rsidRPr="0003663F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Terlicher</w:t>
      </w:r>
      <w:proofErr w:type="spellEnd"/>
      <w:r w:rsidRPr="0003663F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, 5A : </w:t>
      </w:r>
      <w:r w:rsidRPr="00D17DD2">
        <w:rPr>
          <w:rFonts w:ascii="Times New Roman" w:hAnsi="Times New Roman" w:cs="Times New Roman"/>
          <w:color w:val="000000"/>
          <w:shd w:val="clear" w:color="auto" w:fill="FFFFFF"/>
        </w:rPr>
        <w:t xml:space="preserve">Che cosa si intende per “Scuola media unica” e come si è evoluta fino a quella attuale? </w:t>
      </w:r>
      <w:r w:rsidRPr="00D17DD2">
        <w:rPr>
          <w:rFonts w:ascii="Times New Roman" w:hAnsi="Times New Roman" w:cs="Times New Roman"/>
          <w:color w:val="000000"/>
        </w:rPr>
        <w:br/>
      </w:r>
      <w:r w:rsidRPr="00D17DD2">
        <w:rPr>
          <w:rFonts w:ascii="Times New Roman" w:hAnsi="Times New Roman" w:cs="Times New Roman"/>
          <w:color w:val="000000"/>
        </w:rPr>
        <w:br/>
      </w:r>
      <w:r w:rsidRPr="0003663F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Lorenzo Stefano, Christian </w:t>
      </w:r>
      <w:proofErr w:type="spellStart"/>
      <w:r w:rsidRPr="0003663F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Hu</w:t>
      </w:r>
      <w:proofErr w:type="spellEnd"/>
      <w:r w:rsidRPr="0003663F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, Noemi </w:t>
      </w:r>
      <w:proofErr w:type="spellStart"/>
      <w:r w:rsidRPr="0003663F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Brascugli</w:t>
      </w:r>
      <w:proofErr w:type="spellEnd"/>
      <w:r w:rsidRPr="0003663F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 e Virginia Porzio, 5A</w:t>
      </w:r>
      <w:r w:rsidRPr="00D17DD2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: </w:t>
      </w:r>
      <w:r w:rsidRPr="00D17DD2">
        <w:rPr>
          <w:rFonts w:ascii="Times New Roman" w:hAnsi="Times New Roman" w:cs="Times New Roman"/>
          <w:color w:val="000000"/>
          <w:shd w:val="clear" w:color="auto" w:fill="FFFFFF"/>
        </w:rPr>
        <w:t>Professore, riguardo alla sua prima lezione sugli Anni '70 ci siamo posti una domanda.</w:t>
      </w:r>
      <w:r w:rsidRPr="00D17DD2">
        <w:rPr>
          <w:rFonts w:ascii="Times New Roman" w:hAnsi="Times New Roman" w:cs="Times New Roman"/>
          <w:color w:val="000000"/>
        </w:rPr>
        <w:br/>
      </w:r>
      <w:r w:rsidRPr="00D17DD2">
        <w:rPr>
          <w:rFonts w:ascii="Times New Roman" w:hAnsi="Times New Roman" w:cs="Times New Roman"/>
          <w:color w:val="000000"/>
          <w:shd w:val="clear" w:color="auto" w:fill="FFFFFF"/>
        </w:rPr>
        <w:t xml:space="preserve">Quando lei ha parlato del grande fenomeno migratorio che ha portato gran parte della popolazione delle campagne a trasferirsi in città, ci è sorto un dubbio riguardo alle persone che sono invece rimaste nei centri abitati minori: come hanno preso il fenomeno migratorio, e soprattutto, hanno sviluppato idee politiche tali da avere un’ influenza sullo Stato, dato l'impatto presumibilmente negativo che ha avuto la migrazione sulle campagne? </w:t>
      </w:r>
      <w:r w:rsidRPr="00D17DD2">
        <w:rPr>
          <w:rFonts w:ascii="Times New Roman" w:hAnsi="Times New Roman" w:cs="Times New Roman"/>
          <w:color w:val="000000"/>
        </w:rPr>
        <w:br/>
      </w:r>
    </w:p>
    <w:p w14:paraId="07D1A264" w14:textId="77777777" w:rsidR="008E3D69" w:rsidRPr="00D17DD2" w:rsidRDefault="008E3D69" w:rsidP="0003663F">
      <w:pPr>
        <w:rPr>
          <w:rFonts w:ascii="Times New Roman" w:hAnsi="Times New Roman" w:cs="Times New Roman"/>
          <w:color w:val="000000"/>
          <w:shd w:val="clear" w:color="auto" w:fill="FFFFFF"/>
        </w:rPr>
      </w:pPr>
    </w:p>
    <w:p w14:paraId="05CB36E9" w14:textId="77777777" w:rsidR="008E3D69" w:rsidRPr="008E3D69" w:rsidRDefault="008E3D69" w:rsidP="008E3D69">
      <w:pPr>
        <w:rPr>
          <w:rFonts w:ascii="Garamond" w:hAnsi="Garamond"/>
        </w:rPr>
      </w:pPr>
    </w:p>
    <w:p w14:paraId="600642DD" w14:textId="30C6C46E" w:rsidR="008E3D69" w:rsidRDefault="008E3D69" w:rsidP="008E3D69">
      <w:pPr>
        <w:rPr>
          <w:rFonts w:ascii="Times New Roman" w:hAnsi="Times New Roman" w:cs="Times New Roman"/>
          <w:b/>
          <w:bCs/>
          <w:color w:val="000000"/>
        </w:rPr>
      </w:pPr>
      <w:r w:rsidRPr="00D17DD2">
        <w:rPr>
          <w:rFonts w:ascii="Times New Roman" w:hAnsi="Times New Roman" w:cs="Times New Roman"/>
          <w:b/>
          <w:bCs/>
          <w:color w:val="000000"/>
        </w:rPr>
        <w:t>Classe</w:t>
      </w:r>
      <w:r>
        <w:rPr>
          <w:rFonts w:ascii="Times New Roman" w:hAnsi="Times New Roman" w:cs="Times New Roman"/>
          <w:b/>
          <w:bCs/>
          <w:color w:val="000000"/>
        </w:rPr>
        <w:t xml:space="preserve"> 4 A scienze applicate: </w:t>
      </w:r>
    </w:p>
    <w:p w14:paraId="6B3FF74B" w14:textId="77777777" w:rsidR="008E3D69" w:rsidRDefault="008E3D69" w:rsidP="008E3D69">
      <w:pPr>
        <w:rPr>
          <w:rFonts w:ascii="Times New Roman" w:hAnsi="Times New Roman" w:cs="Times New Roman"/>
          <w:b/>
          <w:bCs/>
          <w:color w:val="000000"/>
        </w:rPr>
      </w:pPr>
    </w:p>
    <w:p w14:paraId="0FFEDE60" w14:textId="40D68DEB" w:rsidR="008E3D69" w:rsidRPr="0003663F" w:rsidRDefault="008E3D69" w:rsidP="008E3D69">
      <w:pPr>
        <w:rPr>
          <w:rFonts w:ascii="Garamond" w:hAnsi="Garamond"/>
        </w:rPr>
      </w:pPr>
      <w:r w:rsidRPr="0003663F">
        <w:rPr>
          <w:rFonts w:ascii="Garamond" w:hAnsi="Garamond"/>
          <w:b/>
          <w:bCs/>
        </w:rPr>
        <w:t>Antonio Zetti, Matteo Caselli</w:t>
      </w:r>
      <w:r w:rsidR="008A7049">
        <w:rPr>
          <w:rFonts w:ascii="Garamond" w:hAnsi="Garamond"/>
          <w:b/>
          <w:bCs/>
        </w:rPr>
        <w:t xml:space="preserve">, </w:t>
      </w:r>
      <w:r w:rsidR="008A7049" w:rsidRPr="0003663F">
        <w:rPr>
          <w:rFonts w:ascii="Garamond" w:hAnsi="Garamond"/>
          <w:b/>
          <w:bCs/>
        </w:rPr>
        <w:t xml:space="preserve">Ferdinando Gandini </w:t>
      </w:r>
      <w:r w:rsidRPr="0003663F">
        <w:rPr>
          <w:rFonts w:ascii="Garamond" w:hAnsi="Garamond"/>
          <w:b/>
          <w:bCs/>
        </w:rPr>
        <w:t>4Asa</w:t>
      </w:r>
      <w:r w:rsidRPr="0003663F">
        <w:rPr>
          <w:rFonts w:ascii="Garamond" w:hAnsi="Garamond"/>
        </w:rPr>
        <w:t>: Ritiene che potrebbero esserci delle somiglianze tra i movimenti degli studenti degli anni ’70 e quelli degli studenti odierni?</w:t>
      </w:r>
      <w:r w:rsidR="008A7049">
        <w:rPr>
          <w:rFonts w:ascii="Garamond" w:hAnsi="Garamond"/>
        </w:rPr>
        <w:t xml:space="preserve"> Oggi gli studenti secondo lei sono meno desiderosi di migliorare le loro condizioni?</w:t>
      </w:r>
    </w:p>
    <w:p w14:paraId="17A44F66" w14:textId="77777777" w:rsidR="008E3D69" w:rsidRPr="0003663F" w:rsidRDefault="008E3D69" w:rsidP="008E3D69">
      <w:pPr>
        <w:rPr>
          <w:rFonts w:ascii="Garamond" w:hAnsi="Garamond"/>
          <w:b/>
          <w:bCs/>
        </w:rPr>
      </w:pPr>
    </w:p>
    <w:p w14:paraId="1586C8A2" w14:textId="77777777" w:rsidR="008E3D69" w:rsidRPr="0003663F" w:rsidRDefault="008E3D69" w:rsidP="008E3D69">
      <w:pPr>
        <w:rPr>
          <w:rFonts w:ascii="Garamond" w:hAnsi="Garamond"/>
        </w:rPr>
      </w:pPr>
      <w:r w:rsidRPr="0003663F">
        <w:rPr>
          <w:rFonts w:ascii="Garamond" w:hAnsi="Garamond"/>
          <w:b/>
          <w:bCs/>
        </w:rPr>
        <w:t>Vincenzo Liguoro 4Asa</w:t>
      </w:r>
      <w:r w:rsidRPr="0003663F">
        <w:rPr>
          <w:rFonts w:ascii="Garamond" w:hAnsi="Garamond"/>
        </w:rPr>
        <w:t>: Riguardo all’aspetto scolastico, che caratteristiche aveva la scuola in quel periodo e come è cambiata?</w:t>
      </w:r>
    </w:p>
    <w:p w14:paraId="6ECBBAC0" w14:textId="77777777" w:rsidR="008E3D69" w:rsidRPr="0003663F" w:rsidRDefault="008E3D69" w:rsidP="008E3D69">
      <w:pPr>
        <w:rPr>
          <w:rFonts w:ascii="Garamond" w:hAnsi="Garamond"/>
        </w:rPr>
      </w:pPr>
    </w:p>
    <w:p w14:paraId="18C85808" w14:textId="77777777" w:rsidR="008E3D69" w:rsidRPr="0003663F" w:rsidRDefault="008E3D69" w:rsidP="008E3D69">
      <w:pPr>
        <w:rPr>
          <w:rFonts w:ascii="Garamond" w:hAnsi="Garamond"/>
        </w:rPr>
      </w:pPr>
      <w:proofErr w:type="spellStart"/>
      <w:r w:rsidRPr="0003663F">
        <w:rPr>
          <w:rFonts w:ascii="Garamond" w:hAnsi="Garamond"/>
          <w:b/>
          <w:bCs/>
        </w:rPr>
        <w:t>Efrussi</w:t>
      </w:r>
      <w:proofErr w:type="spellEnd"/>
      <w:r w:rsidRPr="0003663F">
        <w:rPr>
          <w:rFonts w:ascii="Garamond" w:hAnsi="Garamond"/>
          <w:b/>
          <w:bCs/>
        </w:rPr>
        <w:t xml:space="preserve"> Giulio</w:t>
      </w:r>
      <w:r w:rsidRPr="0003663F">
        <w:rPr>
          <w:rFonts w:ascii="Garamond" w:hAnsi="Garamond"/>
        </w:rPr>
        <w:t xml:space="preserve"> </w:t>
      </w:r>
      <w:r w:rsidRPr="0003663F">
        <w:rPr>
          <w:rFonts w:ascii="Garamond" w:hAnsi="Garamond"/>
          <w:b/>
          <w:bCs/>
        </w:rPr>
        <w:t>4Asa</w:t>
      </w:r>
      <w:r w:rsidRPr="0003663F">
        <w:rPr>
          <w:rFonts w:ascii="Garamond" w:hAnsi="Garamond"/>
        </w:rPr>
        <w:t xml:space="preserve">: Secondo lei il periodo buio affrontato dall'Italia in quegli anni, ha un possibile collegamento e fondamento nel relativo tempo di recupero dalla </w:t>
      </w:r>
      <w:r>
        <w:rPr>
          <w:rFonts w:ascii="Garamond" w:hAnsi="Garamond"/>
        </w:rPr>
        <w:t>S</w:t>
      </w:r>
      <w:r w:rsidRPr="0003663F">
        <w:rPr>
          <w:rFonts w:ascii="Garamond" w:hAnsi="Garamond"/>
        </w:rPr>
        <w:t>econda guerra mondiale??</w:t>
      </w:r>
    </w:p>
    <w:p w14:paraId="58E5DD2F" w14:textId="77777777" w:rsidR="008E3D69" w:rsidRPr="0003663F" w:rsidRDefault="008E3D69" w:rsidP="008E3D69">
      <w:pPr>
        <w:rPr>
          <w:rFonts w:ascii="Garamond" w:hAnsi="Garamond"/>
        </w:rPr>
      </w:pPr>
    </w:p>
    <w:p w14:paraId="05632959" w14:textId="73F2D8C2" w:rsidR="008E3D69" w:rsidRPr="0003663F" w:rsidRDefault="008A7049" w:rsidP="008E3D69">
      <w:pPr>
        <w:rPr>
          <w:rStyle w:val="eop"/>
          <w:rFonts w:ascii="Garamond" w:hAnsi="Garamond" w:cs="Calibri"/>
          <w:color w:val="000000"/>
          <w:shd w:val="clear" w:color="auto" w:fill="FFFFFF"/>
        </w:rPr>
      </w:pPr>
      <w:r w:rsidRPr="0003663F">
        <w:rPr>
          <w:rStyle w:val="normaltextrun"/>
          <w:rFonts w:ascii="Garamond" w:hAnsi="Garamond"/>
          <w:b/>
          <w:bCs/>
          <w:color w:val="000000"/>
          <w:shd w:val="clear" w:color="auto" w:fill="FFFFFF"/>
        </w:rPr>
        <w:t>Giorgia Gavini</w:t>
      </w:r>
      <w:r>
        <w:rPr>
          <w:rStyle w:val="normaltextrun"/>
          <w:rFonts w:ascii="Garamond" w:hAnsi="Garamond"/>
          <w:color w:val="000000"/>
          <w:shd w:val="clear" w:color="auto" w:fill="FFFFFF"/>
        </w:rPr>
        <w:t xml:space="preserve">, </w:t>
      </w:r>
      <w:r w:rsidRPr="0003663F">
        <w:rPr>
          <w:rFonts w:ascii="Garamond" w:hAnsi="Garamond"/>
          <w:b/>
          <w:bCs/>
        </w:rPr>
        <w:t>Nicotra Arianna</w:t>
      </w:r>
      <w:r w:rsidRPr="0003663F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e </w:t>
      </w:r>
      <w:r w:rsidR="008E3D69" w:rsidRPr="0003663F">
        <w:rPr>
          <w:rStyle w:val="eop"/>
          <w:rFonts w:ascii="Garamond" w:hAnsi="Garamond" w:cs="Calibri"/>
          <w:b/>
          <w:bCs/>
          <w:color w:val="000000"/>
          <w:shd w:val="clear" w:color="auto" w:fill="FFFFFF"/>
        </w:rPr>
        <w:t xml:space="preserve">Giovanni Grassi: </w:t>
      </w:r>
      <w:r w:rsidR="008E3D69" w:rsidRPr="0003663F">
        <w:rPr>
          <w:rFonts w:ascii="Garamond" w:hAnsi="Garamond"/>
          <w:b/>
          <w:bCs/>
        </w:rPr>
        <w:t>4Asa</w:t>
      </w:r>
      <w:r w:rsidR="008E3D69" w:rsidRPr="0003663F">
        <w:rPr>
          <w:rStyle w:val="eop"/>
          <w:rFonts w:ascii="Garamond" w:hAnsi="Garamond" w:cs="Calibri"/>
          <w:color w:val="000000"/>
          <w:shd w:val="clear" w:color="auto" w:fill="FFFFFF"/>
        </w:rPr>
        <w:t xml:space="preserve"> Durante la “Grande trasformazione” degli anni 70, la figura della donna acquisisce valore anche nell’ambito familiare; nel quale, con il passaggio da famiglia patriarcale a nucleare, diventa tramite sociale per l’educazione e la comunicazione dei figli col mondo esterno. Dunque, quali novità nelle relazioni sociali comporta questo cambiamento? </w:t>
      </w:r>
      <w:r>
        <w:rPr>
          <w:rStyle w:val="eop"/>
          <w:rFonts w:ascii="Garamond" w:hAnsi="Garamond" w:cs="Calibri"/>
          <w:color w:val="000000"/>
          <w:shd w:val="clear" w:color="auto" w:fill="FFFFFF"/>
        </w:rPr>
        <w:t xml:space="preserve"> E qual era all’epoca la concezione della donna?</w:t>
      </w:r>
    </w:p>
    <w:p w14:paraId="4835E391" w14:textId="77777777" w:rsidR="008E3D69" w:rsidRPr="0003663F" w:rsidRDefault="008E3D69" w:rsidP="008E3D69">
      <w:pPr>
        <w:rPr>
          <w:rFonts w:ascii="Garamond" w:hAnsi="Garamond"/>
        </w:rPr>
      </w:pPr>
    </w:p>
    <w:p w14:paraId="56682045" w14:textId="77777777" w:rsidR="008E3D69" w:rsidRPr="0003663F" w:rsidRDefault="008E3D69" w:rsidP="008E3D69">
      <w:pPr>
        <w:rPr>
          <w:rStyle w:val="eop"/>
          <w:rFonts w:ascii="Garamond" w:hAnsi="Garamond" w:cs="Calibri"/>
          <w:color w:val="000000"/>
          <w:shd w:val="clear" w:color="auto" w:fill="FFFFFF"/>
        </w:rPr>
      </w:pPr>
      <w:proofErr w:type="spellStart"/>
      <w:r w:rsidRPr="0003663F">
        <w:rPr>
          <w:rStyle w:val="normaltextrun"/>
          <w:rFonts w:ascii="Garamond" w:hAnsi="Garamond" w:cs="Calibri"/>
          <w:b/>
          <w:bCs/>
          <w:color w:val="000000"/>
          <w:shd w:val="clear" w:color="auto" w:fill="FFFFFF"/>
        </w:rPr>
        <w:t>Yihan</w:t>
      </w:r>
      <w:proofErr w:type="spellEnd"/>
      <w:r w:rsidRPr="0003663F">
        <w:rPr>
          <w:rStyle w:val="normaltextrun"/>
          <w:rFonts w:ascii="Garamond" w:hAnsi="Garamond" w:cs="Calibri"/>
          <w:b/>
          <w:bCs/>
          <w:color w:val="000000"/>
          <w:shd w:val="clear" w:color="auto" w:fill="FFFFFF"/>
        </w:rPr>
        <w:t xml:space="preserve"> </w:t>
      </w:r>
      <w:proofErr w:type="spellStart"/>
      <w:r w:rsidRPr="0003663F">
        <w:rPr>
          <w:rStyle w:val="normaltextrun"/>
          <w:rFonts w:ascii="Garamond" w:hAnsi="Garamond" w:cs="Calibri"/>
          <w:b/>
          <w:bCs/>
          <w:color w:val="000000"/>
          <w:shd w:val="clear" w:color="auto" w:fill="FFFFFF"/>
        </w:rPr>
        <w:t>Hu</w:t>
      </w:r>
      <w:proofErr w:type="spellEnd"/>
      <w:r w:rsidRPr="0003663F">
        <w:rPr>
          <w:rStyle w:val="normaltextrun"/>
          <w:rFonts w:ascii="Garamond" w:hAnsi="Garamond" w:cs="Calibri"/>
          <w:b/>
          <w:bCs/>
          <w:color w:val="000000"/>
          <w:shd w:val="clear" w:color="auto" w:fill="FFFFFF"/>
        </w:rPr>
        <w:t xml:space="preserve"> </w:t>
      </w:r>
      <w:r w:rsidRPr="0003663F">
        <w:rPr>
          <w:rFonts w:ascii="Garamond" w:hAnsi="Garamond"/>
          <w:b/>
          <w:bCs/>
        </w:rPr>
        <w:t>4Asa</w:t>
      </w:r>
      <w:r w:rsidRPr="0003663F">
        <w:rPr>
          <w:rStyle w:val="normaltextrun"/>
          <w:rFonts w:ascii="Garamond" w:hAnsi="Garamond" w:cs="Calibri"/>
          <w:color w:val="000000"/>
          <w:shd w:val="clear" w:color="auto" w:fill="FFFFFF"/>
        </w:rPr>
        <w:t>: Il cambiamento in cui le donne acquisirono più importanza e ottennero un ruolo sociale più definito, fu un cambiamento più graduale che iniziò prima degli anni 70, ma si consolidò principalmente in quel periodo o fu un cambiamento più improvviso che avvenne in pochi anni?</w:t>
      </w:r>
      <w:r w:rsidRPr="0003663F">
        <w:rPr>
          <w:rStyle w:val="eop"/>
          <w:rFonts w:ascii="Garamond" w:hAnsi="Garamond" w:cs="Calibri"/>
          <w:color w:val="000000"/>
          <w:shd w:val="clear" w:color="auto" w:fill="FFFFFF"/>
        </w:rPr>
        <w:t> </w:t>
      </w:r>
    </w:p>
    <w:p w14:paraId="73AAD4CD" w14:textId="77777777" w:rsidR="008E3D69" w:rsidRPr="0003663F" w:rsidRDefault="008E3D69" w:rsidP="008E3D69">
      <w:pPr>
        <w:rPr>
          <w:rStyle w:val="eop"/>
          <w:rFonts w:ascii="Garamond" w:hAnsi="Garamond" w:cs="Calibri"/>
          <w:color w:val="000000"/>
          <w:shd w:val="clear" w:color="auto" w:fill="FFFFFF"/>
        </w:rPr>
      </w:pPr>
    </w:p>
    <w:p w14:paraId="7BB29F3A" w14:textId="77777777" w:rsidR="008E3D69" w:rsidRPr="0003663F" w:rsidRDefault="008E3D69" w:rsidP="008E3D69">
      <w:pPr>
        <w:rPr>
          <w:rStyle w:val="eop"/>
          <w:rFonts w:ascii="Garamond" w:hAnsi="Garamond" w:cs="Calibri"/>
          <w:color w:val="000000"/>
          <w:shd w:val="clear" w:color="auto" w:fill="FFFFFF"/>
        </w:rPr>
      </w:pPr>
      <w:r w:rsidRPr="0003663F">
        <w:rPr>
          <w:rStyle w:val="eop"/>
          <w:rFonts w:ascii="Garamond" w:hAnsi="Garamond" w:cs="Calibri"/>
          <w:b/>
          <w:bCs/>
          <w:color w:val="000000"/>
          <w:shd w:val="clear" w:color="auto" w:fill="FFFFFF"/>
        </w:rPr>
        <w:t>Niccolò Lensi</w:t>
      </w:r>
      <w:r w:rsidRPr="0003663F">
        <w:rPr>
          <w:rStyle w:val="eop"/>
          <w:rFonts w:ascii="Garamond" w:hAnsi="Garamond" w:cs="Calibri"/>
          <w:color w:val="000000"/>
          <w:shd w:val="clear" w:color="auto" w:fill="FFFFFF"/>
        </w:rPr>
        <w:t xml:space="preserve"> </w:t>
      </w:r>
      <w:r w:rsidRPr="0003663F">
        <w:rPr>
          <w:rFonts w:ascii="Garamond" w:hAnsi="Garamond"/>
          <w:b/>
          <w:bCs/>
        </w:rPr>
        <w:t>4Asa</w:t>
      </w:r>
      <w:r w:rsidRPr="0003663F">
        <w:rPr>
          <w:rStyle w:val="eop"/>
          <w:rFonts w:ascii="Garamond" w:hAnsi="Garamond" w:cs="Calibri"/>
          <w:color w:val="000000"/>
          <w:shd w:val="clear" w:color="auto" w:fill="FFFFFF"/>
        </w:rPr>
        <w:t xml:space="preserve">: </w:t>
      </w:r>
      <w:r w:rsidRPr="0003663F">
        <w:rPr>
          <w:rStyle w:val="normaltextrun"/>
          <w:rFonts w:ascii="Garamond" w:hAnsi="Garamond" w:cs="Calibri"/>
          <w:color w:val="000000"/>
          <w:shd w:val="clear" w:color="auto" w:fill="FFFFFF"/>
        </w:rPr>
        <w:t>La mia domanda riguarda il rapporto che negli anni ‘70 intercorreva tra il Partito Comunista e diversi movimenti che lei chiama di radicalismo “rivoluzionario”: il partito era spaventato o era felice di questi nuovi gruppi che spingevano la popolazione ancora di più verso sinistra?</w:t>
      </w:r>
      <w:r w:rsidRPr="0003663F">
        <w:rPr>
          <w:rStyle w:val="eop"/>
          <w:rFonts w:ascii="Garamond" w:hAnsi="Garamond" w:cs="Calibri"/>
          <w:color w:val="000000"/>
          <w:shd w:val="clear" w:color="auto" w:fill="FFFFFF"/>
        </w:rPr>
        <w:t> </w:t>
      </w:r>
    </w:p>
    <w:p w14:paraId="0E935D59" w14:textId="77777777" w:rsidR="008E3D69" w:rsidRPr="0003663F" w:rsidRDefault="008E3D69" w:rsidP="008E3D69">
      <w:pPr>
        <w:rPr>
          <w:rStyle w:val="eop"/>
          <w:rFonts w:ascii="Garamond" w:hAnsi="Garamond" w:cs="Calibri"/>
          <w:color w:val="000000"/>
          <w:shd w:val="clear" w:color="auto" w:fill="FFFFFF"/>
        </w:rPr>
      </w:pPr>
    </w:p>
    <w:p w14:paraId="4670DAC0" w14:textId="46728176" w:rsidR="008E3D69" w:rsidRPr="0003663F" w:rsidRDefault="008E3D69" w:rsidP="008E3D69">
      <w:pPr>
        <w:pStyle w:val="paragraph"/>
        <w:spacing w:before="0" w:beforeAutospacing="0" w:after="0" w:afterAutospacing="0"/>
        <w:textAlignment w:val="baseline"/>
        <w:rPr>
          <w:rFonts w:ascii="Garamond" w:hAnsi="Garamond" w:cs="Segoe UI"/>
        </w:rPr>
      </w:pPr>
      <w:r w:rsidRPr="0003663F">
        <w:rPr>
          <w:rStyle w:val="normaltextrun"/>
          <w:rFonts w:ascii="Garamond" w:hAnsi="Garamond" w:cs="Calibri"/>
          <w:b/>
          <w:bCs/>
        </w:rPr>
        <w:t xml:space="preserve">Alessio </w:t>
      </w:r>
      <w:proofErr w:type="spellStart"/>
      <w:r w:rsidRPr="0003663F">
        <w:rPr>
          <w:rStyle w:val="normaltextrun"/>
          <w:rFonts w:ascii="Garamond" w:hAnsi="Garamond" w:cs="Calibri"/>
          <w:b/>
          <w:bCs/>
        </w:rPr>
        <w:t>Zhan</w:t>
      </w:r>
      <w:proofErr w:type="spellEnd"/>
      <w:r w:rsidRPr="0003663F">
        <w:rPr>
          <w:rStyle w:val="normaltextrun"/>
          <w:rFonts w:ascii="Garamond" w:hAnsi="Garamond" w:cs="Calibri"/>
        </w:rPr>
        <w:t xml:space="preserve"> </w:t>
      </w:r>
      <w:r w:rsidRPr="0003663F">
        <w:rPr>
          <w:rFonts w:ascii="Garamond" w:hAnsi="Garamond"/>
          <w:b/>
          <w:bCs/>
        </w:rPr>
        <w:t>4Asa</w:t>
      </w:r>
      <w:r w:rsidRPr="0003663F">
        <w:rPr>
          <w:rStyle w:val="normaltextrun"/>
          <w:rFonts w:ascii="Garamond" w:hAnsi="Garamond" w:cs="Calibri"/>
        </w:rPr>
        <w:t>: perché nonostante il boom economico italiano non si sono sviluppate aziende di alta tecnologia a</w:t>
      </w:r>
      <w:r w:rsidR="008A7049">
        <w:rPr>
          <w:rStyle w:val="normaltextrun"/>
          <w:rFonts w:ascii="Garamond" w:hAnsi="Garamond" w:cs="Calibri"/>
        </w:rPr>
        <w:t>d</w:t>
      </w:r>
      <w:r w:rsidRPr="0003663F">
        <w:rPr>
          <w:rStyle w:val="normaltextrun"/>
          <w:rFonts w:ascii="Garamond" w:hAnsi="Garamond" w:cs="Calibri"/>
        </w:rPr>
        <w:t xml:space="preserve"> eccezione dell'Olivetti?</w:t>
      </w:r>
      <w:r w:rsidRPr="0003663F">
        <w:rPr>
          <w:rStyle w:val="eop"/>
          <w:rFonts w:ascii="Garamond" w:hAnsi="Garamond" w:cs="Calibri"/>
        </w:rPr>
        <w:t> </w:t>
      </w:r>
    </w:p>
    <w:p w14:paraId="6224BD66" w14:textId="77777777" w:rsidR="008E3D69" w:rsidRPr="008E3D69" w:rsidRDefault="008E3D69" w:rsidP="00896C49">
      <w:pPr>
        <w:rPr>
          <w:rFonts w:ascii="Garamond" w:hAnsi="Garamond" w:cs="Arial"/>
          <w:color w:val="000000"/>
          <w:shd w:val="clear" w:color="auto" w:fill="FFFFFF"/>
        </w:rPr>
      </w:pPr>
    </w:p>
    <w:sectPr w:rsidR="008E3D69" w:rsidRPr="008E3D6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D15741"/>
    <w:multiLevelType w:val="hybridMultilevel"/>
    <w:tmpl w:val="2C1E04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E74"/>
    <w:rsid w:val="0003663F"/>
    <w:rsid w:val="00110C8B"/>
    <w:rsid w:val="002A4094"/>
    <w:rsid w:val="002F5B28"/>
    <w:rsid w:val="005A6AA0"/>
    <w:rsid w:val="005F2F1D"/>
    <w:rsid w:val="00827C82"/>
    <w:rsid w:val="00852129"/>
    <w:rsid w:val="00896C49"/>
    <w:rsid w:val="008A7049"/>
    <w:rsid w:val="008E3D69"/>
    <w:rsid w:val="00930536"/>
    <w:rsid w:val="00A35A63"/>
    <w:rsid w:val="00AA4F61"/>
    <w:rsid w:val="00CB6060"/>
    <w:rsid w:val="00DE4326"/>
    <w:rsid w:val="00DF7E74"/>
    <w:rsid w:val="00E603AD"/>
    <w:rsid w:val="00E621D7"/>
    <w:rsid w:val="00F3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74AC3"/>
  <w15:chartTrackingRefBased/>
  <w15:docId w15:val="{B9E71AF2-F7C1-864B-8269-AEE3C3D55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normaltextrun">
    <w:name w:val="normaltextrun"/>
    <w:basedOn w:val="Carpredefinitoparagrafo"/>
    <w:rsid w:val="00896C49"/>
  </w:style>
  <w:style w:type="character" w:customStyle="1" w:styleId="eop">
    <w:name w:val="eop"/>
    <w:basedOn w:val="Carpredefinitoparagrafo"/>
    <w:rsid w:val="00896C49"/>
  </w:style>
  <w:style w:type="paragraph" w:customStyle="1" w:styleId="paragraph">
    <w:name w:val="paragraph"/>
    <w:basedOn w:val="Normale"/>
    <w:rsid w:val="00E603A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8E3D69"/>
    <w:pPr>
      <w:spacing w:after="160" w:line="259" w:lineRule="auto"/>
      <w:ind w:left="720"/>
      <w:contextualSpacing/>
    </w:pPr>
    <w:rPr>
      <w:rFonts w:eastAsiaTheme="minorEastAsia"/>
      <w:sz w:val="22"/>
      <w:szCs w:val="2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684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93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2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31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755</Words>
  <Characters>4307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Satto</dc:creator>
  <cp:keywords/>
  <dc:description/>
  <cp:lastModifiedBy>Account Microsoft</cp:lastModifiedBy>
  <cp:revision>3</cp:revision>
  <dcterms:created xsi:type="dcterms:W3CDTF">2023-11-23T05:57:00Z</dcterms:created>
  <dcterms:modified xsi:type="dcterms:W3CDTF">2023-11-23T05:58:00Z</dcterms:modified>
</cp:coreProperties>
</file>