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1981" w:rsidRPr="00F80B03" w:rsidRDefault="00AA1981" w:rsidP="00F80B03">
      <w:pPr>
        <w:shd w:val="clear" w:color="auto" w:fill="FFFFFF"/>
        <w:jc w:val="center"/>
        <w:rPr>
          <w:rFonts w:ascii="Times New Roman" w:hAnsi="Times New Roman" w:cs="Times New Roman"/>
          <w:b/>
          <w:bCs/>
          <w:i/>
          <w:iCs/>
          <w:color w:val="343434"/>
        </w:rPr>
      </w:pPr>
      <w:r w:rsidRPr="00F80B03">
        <w:rPr>
          <w:rFonts w:ascii="Times New Roman" w:hAnsi="Times New Roman" w:cs="Times New Roman"/>
          <w:b/>
          <w:bCs/>
          <w:smallCaps/>
        </w:rPr>
        <w:t>Carlo Barone,</w:t>
      </w:r>
      <w:r w:rsidRPr="00F80B03">
        <w:rPr>
          <w:rFonts w:ascii="Times New Roman" w:hAnsi="Times New Roman" w:cs="Times New Roman"/>
          <w:smallCaps/>
        </w:rPr>
        <w:t xml:space="preserve"> </w:t>
      </w:r>
      <w:r w:rsidRPr="00F80B03">
        <w:rPr>
          <w:rFonts w:ascii="Times New Roman" w:hAnsi="Times New Roman" w:cs="Times New Roman"/>
          <w:b/>
          <w:bCs/>
          <w:i/>
          <w:iCs/>
          <w:color w:val="343434"/>
        </w:rPr>
        <w:t>L’istituzione degli organi collegiali</w:t>
      </w:r>
    </w:p>
    <w:p w:rsidR="00AA1981" w:rsidRPr="00F80B03" w:rsidRDefault="00AA1981" w:rsidP="00F80B03">
      <w:pPr>
        <w:shd w:val="clear" w:color="auto" w:fill="FFFFFF"/>
        <w:rPr>
          <w:rFonts w:ascii="Times New Roman" w:hAnsi="Times New Roman" w:cs="Times New Roman"/>
          <w:smallCaps/>
          <w:color w:val="343434"/>
        </w:rPr>
      </w:pPr>
    </w:p>
    <w:p w:rsidR="00AA1981" w:rsidRPr="00F80B03" w:rsidRDefault="00AA1981" w:rsidP="00F80B03">
      <w:pPr>
        <w:shd w:val="clear" w:color="auto" w:fill="FFFFFF"/>
        <w:jc w:val="right"/>
        <w:rPr>
          <w:rFonts w:ascii="Times New Roman" w:hAnsi="Times New Roman" w:cs="Times New Roman"/>
          <w:color w:val="343434"/>
        </w:rPr>
      </w:pPr>
      <w:r w:rsidRPr="00F80B03">
        <w:rPr>
          <w:rFonts w:ascii="Times New Roman" w:hAnsi="Times New Roman" w:cs="Times New Roman"/>
        </w:rPr>
        <w:t xml:space="preserve">(da </w:t>
      </w:r>
      <w:r w:rsidRPr="00F80B03">
        <w:rPr>
          <w:rFonts w:ascii="Times New Roman" w:hAnsi="Times New Roman" w:cs="Times New Roman"/>
          <w:smallCaps/>
        </w:rPr>
        <w:t xml:space="preserve">Antonio </w:t>
      </w:r>
      <w:proofErr w:type="spellStart"/>
      <w:r w:rsidRPr="00F80B03">
        <w:rPr>
          <w:rFonts w:ascii="Times New Roman" w:hAnsi="Times New Roman" w:cs="Times New Roman"/>
          <w:smallCaps/>
        </w:rPr>
        <w:t>Schizzerotto</w:t>
      </w:r>
      <w:proofErr w:type="spellEnd"/>
      <w:r w:rsidRPr="00F80B03">
        <w:rPr>
          <w:rFonts w:ascii="Times New Roman" w:hAnsi="Times New Roman" w:cs="Times New Roman"/>
          <w:smallCaps/>
        </w:rPr>
        <w:t xml:space="preserve">-Carlo Barone, </w:t>
      </w:r>
      <w:r w:rsidRPr="00F80B03">
        <w:rPr>
          <w:rFonts w:ascii="Times New Roman" w:hAnsi="Times New Roman" w:cs="Times New Roman"/>
          <w:i/>
          <w:iCs/>
        </w:rPr>
        <w:t>Sociologia dell’istruzione</w:t>
      </w:r>
      <w:r w:rsidRPr="00F80B03">
        <w:rPr>
          <w:rFonts w:ascii="Times New Roman" w:hAnsi="Times New Roman" w:cs="Times New Roman"/>
        </w:rPr>
        <w:t>, il Mulino, Bologna 2006, pp. 44-45)</w:t>
      </w:r>
    </w:p>
    <w:p w:rsidR="00AA1981" w:rsidRPr="00F80B03" w:rsidRDefault="00AA1981" w:rsidP="00F80B03">
      <w:pPr>
        <w:shd w:val="clear" w:color="auto" w:fill="FFFFFF"/>
        <w:ind w:right="5"/>
        <w:jc w:val="both"/>
        <w:rPr>
          <w:rFonts w:ascii="Times New Roman" w:hAnsi="Times New Roman" w:cs="Times New Roman"/>
          <w:sz w:val="24"/>
          <w:szCs w:val="24"/>
        </w:rPr>
      </w:pPr>
    </w:p>
    <w:p w:rsidR="00AA1981" w:rsidRPr="00F80B03" w:rsidRDefault="00AA1981" w:rsidP="00F80B03">
      <w:pPr>
        <w:shd w:val="clear" w:color="auto" w:fill="FFFFFF"/>
        <w:ind w:right="5"/>
        <w:jc w:val="both"/>
        <w:rPr>
          <w:rFonts w:ascii="Times New Roman" w:hAnsi="Times New Roman" w:cs="Times New Roman"/>
          <w:sz w:val="24"/>
          <w:szCs w:val="24"/>
        </w:rPr>
      </w:pPr>
      <w:r w:rsidRPr="00F80B03">
        <w:rPr>
          <w:rFonts w:ascii="Times New Roman" w:hAnsi="Times New Roman" w:cs="Times New Roman"/>
          <w:sz w:val="24"/>
          <w:szCs w:val="24"/>
        </w:rPr>
        <w:t>Le trasformazioni ordinamentali, che hanno consentito al sistema scolastico italiano di non contrastare la crescita spontanea dei livelli di istruzione della popolazione, hanno trovato riscontro in alcuni mutamenti organizzativi tesi, almeno in linea di principio, ad attenuarne il grado di centralismo.</w:t>
      </w:r>
    </w:p>
    <w:p w:rsidR="00AA1981" w:rsidRPr="00F80B03" w:rsidRDefault="00AA1981" w:rsidP="00F80B03">
      <w:pPr>
        <w:shd w:val="clear" w:color="auto" w:fill="FFFFFF"/>
        <w:ind w:right="5"/>
        <w:jc w:val="both"/>
        <w:rPr>
          <w:rFonts w:ascii="Times New Roman" w:hAnsi="Times New Roman" w:cs="Times New Roman"/>
          <w:sz w:val="24"/>
          <w:szCs w:val="24"/>
        </w:rPr>
      </w:pPr>
      <w:r w:rsidRPr="00F80B03">
        <w:rPr>
          <w:rFonts w:ascii="Times New Roman" w:hAnsi="Times New Roman" w:cs="Times New Roman"/>
          <w:sz w:val="24"/>
          <w:szCs w:val="24"/>
        </w:rPr>
        <w:t xml:space="preserve">I principali provvedimenti in materia sono costituiti dalla legge delega n. 477 del 1973 e dai successivi decreti delegati del 1974. Con questi atti normativi vennero istituiti i cosiddetti </w:t>
      </w:r>
      <w:r w:rsidRPr="00F80B03">
        <w:rPr>
          <w:rFonts w:ascii="Times New Roman" w:hAnsi="Times New Roman" w:cs="Times New Roman"/>
          <w:i/>
          <w:iCs/>
          <w:sz w:val="24"/>
          <w:szCs w:val="24"/>
        </w:rPr>
        <w:t xml:space="preserve">organi collegiali </w:t>
      </w:r>
      <w:r w:rsidRPr="00F80B03">
        <w:rPr>
          <w:rFonts w:ascii="Times New Roman" w:hAnsi="Times New Roman" w:cs="Times New Roman"/>
          <w:sz w:val="24"/>
          <w:szCs w:val="24"/>
        </w:rPr>
        <w:t>della scuola. Essi avrebbero dovuto garantire un’attiva partecipazione alla gestione del sistema di istruzione da parte delle comunità locali, degli studenti e dei loro genitori. A questi ultimi venne, infatti, riconosciuto il diritto di eleggere una propria rappresentanza sia negli organi collegiali interni alle singole scuole – vale a dire nei consigli di classe e di istituto – sia in quelli organizzati su base territoriale – ossia i consigli scolastici distrettuali e provinciali. Anche ai rappresentanti degli studenti delle scuole medie superiori fu consentito di prendere parte ai consigli di classe, di istituto e distrettuali. Infine, nei consigli scolastici distrettuali e provinciali vennero inseriti esponenti degli enti locali, delle organizzazioni imprenditoriali e sindacali al fine di favorire il collegamento delle istituzioni scolastiche con la realtà economica, sociale e culturale a esse circostante. Sfortunatamente, l’effettivo grado di apertura della scuola nei confronti della società civile era allora, ed è rimasto oggi, piuttosto limitato. In tutti gli organi collegiali, al personale direttivo e docente della scuola era ed è assicurata una solida maggioranza, cosicché ben poche delle istanze provenienti dall’esterno del mondo dell’istruzione trovano adeguato ascolto in essi. Inoltre, pochi sono i poter</w:t>
      </w:r>
      <w:r w:rsidR="00EB49A9" w:rsidRPr="00F80B03">
        <w:rPr>
          <w:rFonts w:ascii="Times New Roman" w:hAnsi="Times New Roman" w:cs="Times New Roman"/>
          <w:sz w:val="24"/>
          <w:szCs w:val="24"/>
        </w:rPr>
        <w:t>i di carattere didattico e orga</w:t>
      </w:r>
      <w:r w:rsidRPr="00F80B03">
        <w:rPr>
          <w:rFonts w:ascii="Times New Roman" w:hAnsi="Times New Roman" w:cs="Times New Roman"/>
          <w:sz w:val="24"/>
          <w:szCs w:val="24"/>
        </w:rPr>
        <w:t>nizzativo riconosciuti agli organi in questione. Si comprende abbastanza facilmente, pertanto, perché la loro istituzione, dopo gli entusiasmi iniziali, sia stata guardata con crescente scetticismo e disincanto, di modo che la partecipazione a essi da parte di genitori, studenti e componenti delle collettività locali è ben presto diventata puramente formale e non è mai davvero riuscita a incidere sul funzionamento delle istituzioni scolastiche [Dei 2000].</w:t>
      </w:r>
    </w:p>
    <w:sectPr w:rsidR="00AA1981" w:rsidRPr="00F80B03" w:rsidSect="005B33D1">
      <w:type w:val="continuous"/>
      <w:pgSz w:w="11909" w:h="16834"/>
      <w:pgMar w:top="1418" w:right="1134" w:bottom="1134" w:left="1134"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autoHyphenation/>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1"/>
  </w:compat>
  <w:rsids>
    <w:rsidRoot w:val="005B33D1"/>
    <w:rsid w:val="000D00EB"/>
    <w:rsid w:val="00362251"/>
    <w:rsid w:val="005B33D1"/>
    <w:rsid w:val="009E5487"/>
    <w:rsid w:val="00AA1981"/>
    <w:rsid w:val="00DE49ED"/>
    <w:rsid w:val="00EB49A9"/>
    <w:rsid w:val="00EB7B54"/>
    <w:rsid w:val="00F80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3AE45B-29A3-4379-8B28-AC1BF4FD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00EB"/>
    <w:pPr>
      <w:widowControl w:val="0"/>
      <w:autoSpaceDE w:val="0"/>
      <w:autoSpaceDN w:val="0"/>
      <w:adjustRightInd w:val="0"/>
      <w:spacing w:after="0" w:line="240" w:lineRule="auto"/>
    </w:pPr>
    <w:rPr>
      <w:rFonts w:ascii="Arial" w:hAnsi="Arial" w:cs="Arial"/>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372</Words>
  <Characters>2125</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g.paolo</dc:creator>
  <cp:keywords/>
  <dc:description/>
  <cp:lastModifiedBy>Elisa Fenzi</cp:lastModifiedBy>
  <cp:revision>6</cp:revision>
  <dcterms:created xsi:type="dcterms:W3CDTF">2022-09-03T09:23:00Z</dcterms:created>
  <dcterms:modified xsi:type="dcterms:W3CDTF">2023-05-11T15:52:00Z</dcterms:modified>
</cp:coreProperties>
</file>